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59CA" w:rsidRDefault="009D59CA"/>
    <w:p w:rsidR="009D59CA" w:rsidRDefault="009D59CA"/>
    <w:p w:rsidR="009D59CA" w:rsidRDefault="009D59CA">
      <w:pPr>
        <w:jc w:val="center"/>
        <w:rPr>
          <w:b/>
          <w:sz w:val="28"/>
        </w:rPr>
      </w:pPr>
      <w:r>
        <w:rPr>
          <w:b/>
          <w:sz w:val="28"/>
        </w:rPr>
        <w:t>Правительство Российской Федерации</w:t>
      </w:r>
    </w:p>
    <w:p w:rsidR="009D59CA" w:rsidRDefault="009D59CA">
      <w:pPr>
        <w:jc w:val="center"/>
        <w:rPr>
          <w:b/>
          <w:sz w:val="28"/>
        </w:rPr>
      </w:pPr>
    </w:p>
    <w:p w:rsidR="009D59CA" w:rsidRDefault="009D59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  <w:t>"Высшая школа экономики"</w:t>
      </w:r>
    </w:p>
    <w:p w:rsidR="009D59CA" w:rsidRDefault="009D59CA">
      <w:pPr>
        <w:jc w:val="center"/>
      </w:pPr>
    </w:p>
    <w:p w:rsidR="009D59CA" w:rsidRDefault="009D59CA">
      <w:pPr>
        <w:jc w:val="center"/>
        <w:rPr>
          <w:sz w:val="28"/>
          <w:szCs w:val="28"/>
        </w:rPr>
      </w:pPr>
      <w:r>
        <w:rPr>
          <w:sz w:val="28"/>
        </w:rPr>
        <w:t xml:space="preserve">Факультет </w:t>
      </w:r>
      <w:r w:rsidR="00F45885">
        <w:rPr>
          <w:sz w:val="28"/>
          <w:szCs w:val="28"/>
        </w:rPr>
        <w:t>социальных наук</w:t>
      </w:r>
    </w:p>
    <w:p w:rsidR="009D59CA" w:rsidRDefault="009D59CA">
      <w:pPr>
        <w:jc w:val="center"/>
        <w:rPr>
          <w:sz w:val="28"/>
        </w:rPr>
      </w:pPr>
    </w:p>
    <w:p w:rsidR="009D59CA" w:rsidRDefault="009D59CA">
      <w:pPr>
        <w:jc w:val="center"/>
        <w:rPr>
          <w:sz w:val="28"/>
        </w:rPr>
      </w:pPr>
    </w:p>
    <w:p w:rsidR="009D59CA" w:rsidRDefault="009D59CA">
      <w:pPr>
        <w:jc w:val="center"/>
        <w:rPr>
          <w:b/>
          <w:sz w:val="28"/>
        </w:rPr>
      </w:pPr>
      <w:r>
        <w:rPr>
          <w:b/>
          <w:sz w:val="28"/>
        </w:rPr>
        <w:t>Программа дисциплины «Математические методы в психологии»</w:t>
      </w:r>
    </w:p>
    <w:p w:rsidR="009D59CA" w:rsidRDefault="009D59CA">
      <w:pPr>
        <w:pStyle w:val="FR2"/>
        <w:spacing w:before="0" w:line="240" w:lineRule="auto"/>
        <w:ind w:left="0"/>
        <w:jc w:val="center"/>
      </w:pPr>
    </w:p>
    <w:p w:rsidR="009D59CA" w:rsidRDefault="009D59CA">
      <w:pPr>
        <w:ind w:firstLine="0"/>
      </w:pPr>
    </w:p>
    <w:p w:rsidR="009D59CA" w:rsidRDefault="009D59CA">
      <w:pPr>
        <w:ind w:firstLine="0"/>
      </w:pPr>
    </w:p>
    <w:p w:rsidR="009D59CA" w:rsidRDefault="009D59CA">
      <w:pPr>
        <w:jc w:val="center"/>
      </w:pPr>
      <w:r>
        <w:t>для направления 030300.62  « Психология»</w:t>
      </w:r>
    </w:p>
    <w:p w:rsidR="009D59CA" w:rsidRDefault="009D59CA">
      <w:pPr>
        <w:jc w:val="center"/>
      </w:pPr>
      <w:r>
        <w:rPr>
          <w:szCs w:val="24"/>
        </w:rPr>
        <w:t>подготовки бакалавра</w:t>
      </w:r>
      <w:r>
        <w:t xml:space="preserve"> </w:t>
      </w:r>
    </w:p>
    <w:p w:rsidR="009D59CA" w:rsidRDefault="009D59CA">
      <w:pPr>
        <w:jc w:val="center"/>
      </w:pPr>
    </w:p>
    <w:p w:rsidR="009D59CA" w:rsidRDefault="009D59CA">
      <w:pPr>
        <w:jc w:val="center"/>
      </w:pPr>
    </w:p>
    <w:p w:rsidR="009D59CA" w:rsidRDefault="009D59CA">
      <w:pPr>
        <w:ind w:firstLine="0"/>
      </w:pPr>
      <w:r>
        <w:t>Автор программы:</w:t>
      </w:r>
    </w:p>
    <w:p w:rsidR="009D59CA" w:rsidRPr="00940217" w:rsidRDefault="009D59CA">
      <w:pPr>
        <w:ind w:firstLine="0"/>
      </w:pPr>
      <w:r>
        <w:t xml:space="preserve">к.ф.-м.н., доцент, Симонова Г.И., </w:t>
      </w:r>
      <w:proofErr w:type="spellStart"/>
      <w:r>
        <w:rPr>
          <w:lang w:val="en-US"/>
        </w:rPr>
        <w:t>gisimon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9D59CA" w:rsidRDefault="009D59CA"/>
    <w:p w:rsidR="009D59CA" w:rsidRDefault="009D59CA"/>
    <w:p w:rsidR="009D59CA" w:rsidRDefault="009D59CA">
      <w:pPr>
        <w:ind w:firstLine="0"/>
      </w:pPr>
      <w:proofErr w:type="gramStart"/>
      <w:r>
        <w:t>Одобрена</w:t>
      </w:r>
      <w:proofErr w:type="gramEnd"/>
      <w:r>
        <w:t xml:space="preserve"> на заседании кафедры высшей математики  «___»____________ 2014  г</w:t>
      </w:r>
    </w:p>
    <w:p w:rsidR="009D59CA" w:rsidRDefault="009D59CA">
      <w:pPr>
        <w:ind w:firstLine="0"/>
      </w:pPr>
      <w:r>
        <w:t>Зав. кафедрой А.А. Макаров</w:t>
      </w:r>
    </w:p>
    <w:p w:rsidR="009D59CA" w:rsidRDefault="009D59CA"/>
    <w:p w:rsidR="009D59CA" w:rsidRDefault="009D59CA">
      <w:pPr>
        <w:ind w:firstLine="0"/>
      </w:pPr>
      <w:r>
        <w:t>Рекомендована секцией УМС «Психология»                 «___»____________ 201</w:t>
      </w:r>
      <w:r w:rsidRPr="00940217">
        <w:t>4</w:t>
      </w:r>
      <w:r>
        <w:t xml:space="preserve">  г</w:t>
      </w:r>
    </w:p>
    <w:p w:rsidR="009D59CA" w:rsidRDefault="009D59CA">
      <w:pPr>
        <w:ind w:firstLine="0"/>
      </w:pPr>
      <w:r>
        <w:t xml:space="preserve">Председатель </w:t>
      </w:r>
      <w:r w:rsidR="00940217">
        <w:t xml:space="preserve"> __________________________</w:t>
      </w:r>
    </w:p>
    <w:p w:rsidR="009D59CA" w:rsidRDefault="009D59CA"/>
    <w:p w:rsidR="009D59CA" w:rsidRDefault="009D59CA">
      <w:pPr>
        <w:ind w:firstLine="0"/>
      </w:pPr>
      <w:proofErr w:type="gramStart"/>
      <w:r>
        <w:t>Утверждена</w:t>
      </w:r>
      <w:proofErr w:type="gramEnd"/>
      <w:r>
        <w:t xml:space="preserve"> УС факультета </w:t>
      </w:r>
      <w:r w:rsidR="00F45885">
        <w:t>социальных наук</w:t>
      </w:r>
      <w:r>
        <w:tab/>
      </w:r>
      <w:r>
        <w:tab/>
        <w:t xml:space="preserve">          «___»_____________2014  г.</w:t>
      </w:r>
    </w:p>
    <w:p w:rsidR="009D59CA" w:rsidRDefault="009D59CA">
      <w:pPr>
        <w:ind w:firstLine="0"/>
      </w:pPr>
      <w:r>
        <w:t>Учёный секретарь  ________________________</w:t>
      </w:r>
    </w:p>
    <w:p w:rsidR="009D59CA" w:rsidRDefault="009D59CA"/>
    <w:p w:rsidR="009D59CA" w:rsidRDefault="009D59CA"/>
    <w:p w:rsidR="009D59CA" w:rsidRDefault="009D59CA"/>
    <w:p w:rsidR="009D59CA" w:rsidRDefault="009D59CA"/>
    <w:p w:rsidR="009D59CA" w:rsidRDefault="009D59CA"/>
    <w:p w:rsidR="009D59CA" w:rsidRDefault="009D59CA"/>
    <w:p w:rsidR="009D59CA" w:rsidRDefault="009D59CA"/>
    <w:p w:rsidR="009D59CA" w:rsidRDefault="009D59CA"/>
    <w:p w:rsidR="009D59CA" w:rsidRDefault="009D59CA"/>
    <w:p w:rsidR="009D59CA" w:rsidRDefault="009D59CA"/>
    <w:p w:rsidR="009D59CA" w:rsidRDefault="009D59CA"/>
    <w:p w:rsidR="009D59CA" w:rsidRDefault="009D59CA"/>
    <w:p w:rsidR="009D59CA" w:rsidRPr="00940217" w:rsidRDefault="009D59CA">
      <w:pPr>
        <w:jc w:val="center"/>
      </w:pPr>
      <w:r>
        <w:t>Москва, 201</w:t>
      </w:r>
      <w:r w:rsidRPr="00940217">
        <w:t>4</w:t>
      </w:r>
    </w:p>
    <w:p w:rsidR="009D59CA" w:rsidRDefault="009D59CA">
      <w:r>
        <w:t xml:space="preserve"> </w:t>
      </w:r>
    </w:p>
    <w:p w:rsidR="009D59CA" w:rsidRDefault="009D59CA">
      <w:pPr>
        <w:jc w:val="center"/>
        <w:rPr>
          <w:i/>
        </w:rPr>
        <w:sectPr w:rsidR="009D59CA">
          <w:footnotePr>
            <w:pos w:val="beneathText"/>
          </w:footnotePr>
          <w:pgSz w:w="11905" w:h="16837"/>
          <w:pgMar w:top="851" w:right="851" w:bottom="851" w:left="1134" w:header="720" w:footer="720" w:gutter="0"/>
          <w:cols w:space="720"/>
          <w:docGrid w:linePitch="360"/>
        </w:sectPr>
      </w:pPr>
      <w:r>
        <w:rPr>
          <w:i/>
        </w:rPr>
        <w:t>Настоящая программа не может быть использована другими подразделениями униве</w:t>
      </w:r>
      <w:r>
        <w:rPr>
          <w:i/>
        </w:rPr>
        <w:t>р</w:t>
      </w:r>
      <w:r>
        <w:rPr>
          <w:i/>
        </w:rPr>
        <w:t>ситета и другими вузами без разрешения кафедры-разработчика программы.</w:t>
      </w:r>
    </w:p>
    <w:p w:rsidR="009D59CA" w:rsidRDefault="009D59CA">
      <w:pPr>
        <w:pStyle w:val="1"/>
        <w:tabs>
          <w:tab w:val="left" w:pos="432"/>
        </w:tabs>
      </w:pPr>
      <w:r>
        <w:lastRenderedPageBreak/>
        <w:t>Область применения и нормативные ссылки</w:t>
      </w:r>
    </w:p>
    <w:p w:rsidR="009D59CA" w:rsidRDefault="009D59CA">
      <w:pPr>
        <w:jc w:val="both"/>
      </w:pPr>
      <w: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отчётности.</w:t>
      </w:r>
    </w:p>
    <w:p w:rsidR="009D59CA" w:rsidRDefault="009D59CA">
      <w:pPr>
        <w:jc w:val="both"/>
      </w:pPr>
      <w:r>
        <w:t xml:space="preserve">Программа предназначена для преподавателей, ведущих данную дисциплину, учебных ассистентов и студентов направления </w:t>
      </w:r>
      <w:r>
        <w:rPr>
          <w:szCs w:val="24"/>
        </w:rPr>
        <w:t xml:space="preserve">030300.62 «Психология» </w:t>
      </w:r>
      <w:r>
        <w:t>подготовки бакалавра.</w:t>
      </w:r>
    </w:p>
    <w:p w:rsidR="009D59CA" w:rsidRDefault="009D59CA">
      <w:pPr>
        <w:jc w:val="both"/>
      </w:pPr>
      <w:r>
        <w:t xml:space="preserve">Программа разработана в соответствии </w:t>
      </w:r>
      <w:proofErr w:type="gramStart"/>
      <w:r>
        <w:t>с</w:t>
      </w:r>
      <w:proofErr w:type="gramEnd"/>
      <w:r>
        <w:t>:</w:t>
      </w:r>
    </w:p>
    <w:p w:rsidR="009D59CA" w:rsidRDefault="009D59CA">
      <w:pPr>
        <w:pStyle w:val="a0"/>
        <w:tabs>
          <w:tab w:val="left" w:pos="1069"/>
        </w:tabs>
        <w:ind w:left="1069" w:hanging="360"/>
        <w:jc w:val="both"/>
      </w:pPr>
      <w:r>
        <w:t xml:space="preserve">Образовательной программой </w:t>
      </w:r>
      <w:r>
        <w:rPr>
          <w:szCs w:val="24"/>
        </w:rPr>
        <w:t>030300.62 «Психология» подготовки бакалавра</w:t>
      </w:r>
      <w:r>
        <w:t xml:space="preserve">. </w:t>
      </w:r>
    </w:p>
    <w:p w:rsidR="009D59CA" w:rsidRDefault="009D59CA">
      <w:pPr>
        <w:pStyle w:val="a0"/>
        <w:tabs>
          <w:tab w:val="left" w:pos="1069"/>
        </w:tabs>
        <w:ind w:left="1069" w:hanging="360"/>
        <w:jc w:val="both"/>
      </w:pPr>
      <w:r>
        <w:t xml:space="preserve">Рабочим учебным планом университета по направлению </w:t>
      </w:r>
      <w:r>
        <w:rPr>
          <w:szCs w:val="24"/>
        </w:rPr>
        <w:t xml:space="preserve">030300.62 «Психология» </w:t>
      </w:r>
      <w:r>
        <w:t xml:space="preserve">подготовки  </w:t>
      </w:r>
      <w:r>
        <w:rPr>
          <w:szCs w:val="24"/>
        </w:rPr>
        <w:t>бакалавра</w:t>
      </w:r>
      <w:r>
        <w:t>, утверждённым в  2014 г.</w:t>
      </w:r>
    </w:p>
    <w:p w:rsidR="009D59CA" w:rsidRDefault="009D59CA">
      <w:pPr>
        <w:pStyle w:val="1"/>
        <w:tabs>
          <w:tab w:val="left" w:pos="432"/>
        </w:tabs>
        <w:jc w:val="both"/>
      </w:pPr>
      <w:r>
        <w:t>Цели освоения дисциплины</w:t>
      </w:r>
    </w:p>
    <w:p w:rsidR="009D59CA" w:rsidRDefault="009D59CA">
      <w:pPr>
        <w:jc w:val="both"/>
      </w:pPr>
      <w:r>
        <w:t xml:space="preserve">Целями освоения дисциплины </w:t>
      </w:r>
      <w:r>
        <w:rPr>
          <w:szCs w:val="24"/>
        </w:rPr>
        <w:t xml:space="preserve">«Математические методы в психологии» </w:t>
      </w:r>
      <w:r>
        <w:t>являются</w:t>
      </w:r>
    </w:p>
    <w:p w:rsidR="009D59CA" w:rsidRDefault="009D59CA">
      <w:pPr>
        <w:numPr>
          <w:ilvl w:val="0"/>
          <w:numId w:val="5"/>
        </w:numPr>
        <w:tabs>
          <w:tab w:val="left" w:pos="360"/>
        </w:tabs>
        <w:jc w:val="both"/>
      </w:pPr>
      <w:r>
        <w:t>освоение основ теории вероятностей и математической статистики для планирования и о</w:t>
      </w:r>
      <w:r>
        <w:t>б</w:t>
      </w:r>
      <w:r>
        <w:t>работки данных психологических экспериментов;</w:t>
      </w:r>
    </w:p>
    <w:p w:rsidR="009D59CA" w:rsidRDefault="009D59CA">
      <w:pPr>
        <w:numPr>
          <w:ilvl w:val="0"/>
          <w:numId w:val="4"/>
        </w:numPr>
        <w:tabs>
          <w:tab w:val="left" w:pos="360"/>
        </w:tabs>
        <w:jc w:val="both"/>
      </w:pPr>
      <w:r>
        <w:t>освоение элементарных практических навыков обработки экспериментальных данных с и</w:t>
      </w:r>
      <w:r>
        <w:t>с</w:t>
      </w:r>
      <w:r>
        <w:t xml:space="preserve">пользованием компьютерных программ.  </w:t>
      </w:r>
    </w:p>
    <w:p w:rsidR="009D59CA" w:rsidRDefault="009D59CA">
      <w:pPr>
        <w:pStyle w:val="1"/>
        <w:tabs>
          <w:tab w:val="left" w:pos="432"/>
        </w:tabs>
      </w:pPr>
      <w:proofErr w:type="gramStart"/>
      <w:r>
        <w:t>Компетенции обучающегося, формируемые в результате освоения дисц</w:t>
      </w:r>
      <w:r>
        <w:t>и</w:t>
      </w:r>
      <w:r>
        <w:t>плины</w:t>
      </w:r>
      <w:proofErr w:type="gramEnd"/>
    </w:p>
    <w:p w:rsidR="009D59CA" w:rsidRDefault="009D59CA">
      <w:r>
        <w:t>В результате освоения дисциплины студент должен:</w:t>
      </w:r>
    </w:p>
    <w:p w:rsidR="009D59CA" w:rsidRDefault="009D59CA">
      <w:pPr>
        <w:pStyle w:val="a0"/>
        <w:tabs>
          <w:tab w:val="left" w:pos="1069"/>
        </w:tabs>
        <w:ind w:left="1069" w:hanging="360"/>
      </w:pPr>
      <w:r>
        <w:t>Знать основные понятия теории вероятностей и математической статистики.</w:t>
      </w:r>
    </w:p>
    <w:p w:rsidR="009D59CA" w:rsidRDefault="009D59CA">
      <w:pPr>
        <w:pStyle w:val="a0"/>
        <w:tabs>
          <w:tab w:val="left" w:pos="1069"/>
        </w:tabs>
        <w:ind w:left="1069" w:hanging="360"/>
      </w:pPr>
      <w:r>
        <w:t>Уметь использовать эти понятия при формализации и обработке данных психолог</w:t>
      </w:r>
      <w:r>
        <w:t>и</w:t>
      </w:r>
      <w:r>
        <w:t>ческих экспериментов, интерпретации полученных результатов.</w:t>
      </w:r>
    </w:p>
    <w:p w:rsidR="009D59CA" w:rsidRDefault="009D59CA">
      <w:pPr>
        <w:pStyle w:val="a0"/>
        <w:tabs>
          <w:tab w:val="left" w:pos="1069"/>
        </w:tabs>
        <w:ind w:left="1069" w:hanging="360"/>
      </w:pPr>
      <w:r>
        <w:t>Иметь навыки выработки правильного и уместного  использования математической терминологии в своей профессиональной деятельности.</w:t>
      </w:r>
    </w:p>
    <w:p w:rsidR="009D59CA" w:rsidRDefault="009D59CA"/>
    <w:p w:rsidR="009D59CA" w:rsidRDefault="009D59CA">
      <w:r>
        <w:t>В результате освоения дисциплины студент осваивает следующие компетенции:</w:t>
      </w:r>
    </w:p>
    <w:p w:rsidR="009D59CA" w:rsidRPr="00940217" w:rsidRDefault="009D59CA">
      <w:pPr>
        <w:ind w:firstLine="0"/>
      </w:pP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2836"/>
        <w:gridCol w:w="1134"/>
        <w:gridCol w:w="3401"/>
        <w:gridCol w:w="2985"/>
      </w:tblGrid>
      <w:tr w:rsidR="009D59CA">
        <w:trPr>
          <w:cantSplit/>
          <w:tblHeader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9CA" w:rsidRDefault="009D59CA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Компетенция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9CA" w:rsidRDefault="009D59CA">
            <w:pPr>
              <w:snapToGrid w:val="0"/>
              <w:ind w:left="-108" w:right="-108" w:firstLine="0"/>
              <w:rPr>
                <w:szCs w:val="24"/>
              </w:rPr>
            </w:pPr>
            <w:r>
              <w:rPr>
                <w:szCs w:val="24"/>
              </w:rPr>
              <w:t>Код по ФГОС/ НИУ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9CA" w:rsidRDefault="009D59CA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Основные признаки освоения (показатели достижения р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зультата)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9CA" w:rsidRDefault="009D59CA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Формы и методы обуч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ния, способствующие формированию и разв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тию компетенции</w:t>
            </w:r>
          </w:p>
        </w:tc>
      </w:tr>
      <w:tr w:rsidR="009D59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pStyle w:val="a1"/>
              <w:numPr>
                <w:ilvl w:val="0"/>
                <w:numId w:val="0"/>
              </w:numPr>
              <w:snapToGrid w:val="0"/>
              <w:ind w:left="360"/>
              <w:jc w:val="left"/>
            </w:pPr>
            <w:proofErr w:type="gramStart"/>
            <w:r>
              <w:t>Способен</w:t>
            </w:r>
            <w:proofErr w:type="gramEnd"/>
            <w:r>
              <w:t xml:space="preserve"> учиться, приобретать новые знания, умения</w:t>
            </w:r>
          </w:p>
          <w:p w:rsidR="009D59CA" w:rsidRDefault="009D59CA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right="-108" w:firstLine="0"/>
              <w:rPr>
                <w:szCs w:val="24"/>
              </w:rPr>
            </w:pPr>
            <w:r>
              <w:rPr>
                <w:szCs w:val="24"/>
              </w:rPr>
              <w:t>СК-Б1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Показателем освоения явл</w:t>
            </w:r>
            <w:r>
              <w:rPr>
                <w:szCs w:val="24"/>
              </w:rPr>
              <w:t>я</w:t>
            </w:r>
            <w:r>
              <w:rPr>
                <w:szCs w:val="24"/>
              </w:rPr>
              <w:t>ются оценки текущего, 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межуточного и итогового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троля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Лекции, семинарские з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нятия, домашние задания</w:t>
            </w:r>
          </w:p>
        </w:tc>
      </w:tr>
      <w:tr w:rsidR="009D59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Способен</w:t>
            </w:r>
            <w:proofErr w:type="gramEnd"/>
            <w:r>
              <w:rPr>
                <w:szCs w:val="24"/>
              </w:rPr>
              <w:t xml:space="preserve"> решать 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блемы в профессионал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ной деятельности на о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нове анализа и синтеза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right="-108" w:firstLine="0"/>
              <w:rPr>
                <w:szCs w:val="24"/>
              </w:rPr>
            </w:pPr>
            <w:r>
              <w:rPr>
                <w:szCs w:val="24"/>
              </w:rPr>
              <w:t>СК-Б4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Показателем освоения явл</w:t>
            </w:r>
            <w:r>
              <w:rPr>
                <w:szCs w:val="24"/>
              </w:rPr>
              <w:t>я</w:t>
            </w:r>
            <w:r>
              <w:rPr>
                <w:szCs w:val="24"/>
              </w:rPr>
              <w:t>ются оценки текущего, 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межуточного и итогового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троля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Лекции, семинарские з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нятия, домашние задания</w:t>
            </w:r>
          </w:p>
        </w:tc>
      </w:tr>
      <w:tr w:rsidR="009D59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Способен</w:t>
            </w:r>
            <w:proofErr w:type="gramEnd"/>
            <w:r>
              <w:rPr>
                <w:szCs w:val="24"/>
              </w:rPr>
              <w:t xml:space="preserve"> работать с и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формацией: находить, оценивать и использ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вать информацию из различных источников, необходимую для реш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ния научных и профе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 xml:space="preserve">сиональных задач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right="-108" w:firstLine="0"/>
              <w:rPr>
                <w:szCs w:val="24"/>
              </w:rPr>
            </w:pPr>
            <w:r>
              <w:rPr>
                <w:szCs w:val="24"/>
              </w:rPr>
              <w:t>СК-Б6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Показателем освоения явл</w:t>
            </w:r>
            <w:r>
              <w:rPr>
                <w:szCs w:val="24"/>
              </w:rPr>
              <w:t>я</w:t>
            </w:r>
            <w:r>
              <w:rPr>
                <w:szCs w:val="24"/>
              </w:rPr>
              <w:t>ются оценки текущего, 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межуточного и итогового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троля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Лекции, семинарские з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нятия, домашние задания</w:t>
            </w:r>
          </w:p>
        </w:tc>
      </w:tr>
    </w:tbl>
    <w:p w:rsidR="009D59CA" w:rsidRDefault="009D59CA">
      <w:pPr>
        <w:ind w:firstLine="0"/>
      </w:pPr>
    </w:p>
    <w:p w:rsidR="009D59CA" w:rsidRDefault="009D59CA">
      <w:pPr>
        <w:pStyle w:val="1"/>
        <w:tabs>
          <w:tab w:val="left" w:pos="432"/>
        </w:tabs>
      </w:pPr>
      <w:r>
        <w:lastRenderedPageBreak/>
        <w:t>Место дисциплины в структуре образовательной программы</w:t>
      </w:r>
    </w:p>
    <w:p w:rsidR="009D59CA" w:rsidRDefault="009D59CA">
      <w:pPr>
        <w:rPr>
          <w:szCs w:val="24"/>
        </w:rPr>
      </w:pPr>
      <w:r>
        <w:rPr>
          <w:szCs w:val="24"/>
        </w:rPr>
        <w:t>Настоящая дисциплина относится к циклу математических и естественнонаучных ди</w:t>
      </w:r>
      <w:r>
        <w:rPr>
          <w:szCs w:val="24"/>
        </w:rPr>
        <w:t>с</w:t>
      </w:r>
      <w:r>
        <w:rPr>
          <w:szCs w:val="24"/>
        </w:rPr>
        <w:t>циплин, базовая часть, обеспечивающих подготовку бакалавров.</w:t>
      </w:r>
    </w:p>
    <w:p w:rsidR="009D59CA" w:rsidRDefault="009D59CA">
      <w:pPr>
        <w:rPr>
          <w:szCs w:val="24"/>
        </w:rPr>
      </w:pPr>
      <w:r>
        <w:rPr>
          <w:szCs w:val="24"/>
        </w:rPr>
        <w:t>Основные положения дисциплины должны быть использованы в дальнейшем в научно-исследовательской работе, в курсовой работе.</w:t>
      </w:r>
    </w:p>
    <w:p w:rsidR="009D59CA" w:rsidRDefault="009D59CA">
      <w:pPr>
        <w:jc w:val="both"/>
        <w:rPr>
          <w:szCs w:val="24"/>
        </w:rPr>
      </w:pPr>
      <w:r>
        <w:rPr>
          <w:szCs w:val="24"/>
        </w:rPr>
        <w:tab/>
      </w:r>
    </w:p>
    <w:p w:rsidR="009D59CA" w:rsidRDefault="009D59CA">
      <w:pPr>
        <w:pStyle w:val="1"/>
        <w:tabs>
          <w:tab w:val="left" w:pos="432"/>
        </w:tabs>
        <w:jc w:val="both"/>
      </w:pPr>
      <w:r>
        <w:t>Тематический план учебной дисциплины</w:t>
      </w:r>
    </w:p>
    <w:p w:rsidR="009D59CA" w:rsidRDefault="009D59CA">
      <w:pPr>
        <w:spacing w:before="240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993"/>
        <w:gridCol w:w="850"/>
        <w:gridCol w:w="850"/>
        <w:gridCol w:w="993"/>
        <w:gridCol w:w="1296"/>
      </w:tblGrid>
      <w:tr w:rsidR="009D59CA">
        <w:trPr>
          <w:cantSplit/>
          <w:trHeight w:hRule="exact"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9CA" w:rsidRDefault="009D59CA">
            <w:pPr>
              <w:snapToGrid w:val="0"/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№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9CA" w:rsidRDefault="009D59CA">
            <w:pPr>
              <w:snapToGrid w:val="0"/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Название раздела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9CA" w:rsidRDefault="009D59CA">
            <w:pPr>
              <w:snapToGrid w:val="0"/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Всего часов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9CA" w:rsidRDefault="009D59CA">
            <w:pPr>
              <w:snapToGrid w:val="0"/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Аудиторные часы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9CA" w:rsidRDefault="009D59CA">
            <w:pPr>
              <w:snapToGrid w:val="0"/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Самостоя</w:t>
            </w:r>
            <w:r>
              <w:rPr>
                <w:sz w:val="22"/>
                <w:szCs w:val="20"/>
              </w:rPr>
              <w:softHyphen/>
              <w:t>тельная работа</w:t>
            </w:r>
          </w:p>
        </w:tc>
      </w:tr>
      <w:tr w:rsidR="009D59CA">
        <w:trPr>
          <w:cantSplit/>
          <w:trHeight w:hRule="exact" w:val="76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9CA" w:rsidRDefault="009D59CA"/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9CA" w:rsidRDefault="009D59CA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9CA" w:rsidRDefault="009D59C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9CA" w:rsidRDefault="009D59CA">
            <w:pPr>
              <w:snapToGrid w:val="0"/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Ле</w:t>
            </w:r>
            <w:r>
              <w:rPr>
                <w:sz w:val="22"/>
                <w:szCs w:val="20"/>
              </w:rPr>
              <w:t>к</w:t>
            </w:r>
            <w:r>
              <w:rPr>
                <w:sz w:val="22"/>
                <w:szCs w:val="20"/>
              </w:rPr>
              <w:t>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9CA" w:rsidRDefault="009D59CA">
            <w:pPr>
              <w:snapToGrid w:val="0"/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Сем</w:t>
            </w:r>
            <w:r>
              <w:rPr>
                <w:sz w:val="22"/>
                <w:szCs w:val="20"/>
              </w:rPr>
              <w:t>и</w:t>
            </w:r>
            <w:r>
              <w:rPr>
                <w:sz w:val="22"/>
                <w:szCs w:val="20"/>
              </w:rPr>
              <w:t>нары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9CA" w:rsidRDefault="009D59CA">
            <w:pPr>
              <w:snapToGrid w:val="0"/>
              <w:ind w:left="-107" w:right="-108"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Практ</w:t>
            </w:r>
            <w:r>
              <w:rPr>
                <w:sz w:val="22"/>
                <w:szCs w:val="20"/>
              </w:rPr>
              <w:t>и</w:t>
            </w:r>
            <w:r>
              <w:rPr>
                <w:sz w:val="22"/>
                <w:szCs w:val="20"/>
              </w:rPr>
              <w:t>ческие занятия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9CA" w:rsidRDefault="009D59CA"/>
        </w:tc>
      </w:tr>
      <w:tr w:rsidR="009D59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pStyle w:val="af4"/>
              <w:snapToGrid w:val="0"/>
              <w:ind w:right="38"/>
            </w:pPr>
            <w:r>
              <w:t>Случайный эксперимент. Пространства элементарных событий. Случайные соб</w:t>
            </w:r>
            <w:r>
              <w:t>ы</w:t>
            </w:r>
            <w:r>
              <w:t>тия. Действия над событиями. Вероятн</w:t>
            </w:r>
            <w:r>
              <w:t>о</w:t>
            </w:r>
            <w:r>
              <w:t xml:space="preserve">сти событий.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C86BEE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CA" w:rsidRDefault="00C86BEE" w:rsidP="00C86BEE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9D59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pStyle w:val="af4"/>
              <w:snapToGrid w:val="0"/>
              <w:ind w:right="38"/>
            </w:pPr>
            <w:r>
              <w:t>Выбор из конечной совокупности. Эл</w:t>
            </w:r>
            <w:r>
              <w:t>е</w:t>
            </w:r>
            <w:r>
              <w:t xml:space="preserve">менты комбинаторики.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9D59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right="38" w:firstLine="0"/>
              <w:rPr>
                <w:szCs w:val="24"/>
              </w:rPr>
            </w:pPr>
            <w:r>
              <w:rPr>
                <w:szCs w:val="24"/>
              </w:rPr>
              <w:t>Независимые события.  Испытания Бе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нулли. Условные вероятности.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 w:rsidP="00C86BEE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86BEE"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CA" w:rsidRDefault="00C86BEE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9D59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Случайные величины и их распределения. Числовые характеристики случайных в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личин.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 w:rsidP="00C86BEE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86BEE"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CA" w:rsidRDefault="00C86BEE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9D59CA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Некоторые важные распределения вероя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ностей.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 w:rsidP="00C86BEE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86BEE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CA" w:rsidRDefault="00C86BEE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D59CA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pStyle w:val="af4"/>
              <w:snapToGrid w:val="0"/>
              <w:ind w:right="38"/>
            </w:pPr>
            <w:r>
              <w:t>Совместные распределения. Числовые х</w:t>
            </w:r>
            <w:r>
              <w:t>а</w:t>
            </w:r>
            <w:r>
              <w:t xml:space="preserve">рактеристики совместных распределений. </w:t>
            </w:r>
          </w:p>
          <w:p w:rsidR="009D59CA" w:rsidRDefault="009D59CA">
            <w:pPr>
              <w:pStyle w:val="af4"/>
              <w:snapToGrid w:val="0"/>
              <w:ind w:right="38"/>
            </w:pPr>
            <w:r>
              <w:t xml:space="preserve">Коэффициент корреляции.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D59CA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Предельные законы теории вероятностей.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D59CA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pStyle w:val="af4"/>
              <w:snapToGrid w:val="0"/>
              <w:ind w:right="38"/>
              <w:jc w:val="both"/>
            </w:pPr>
            <w:r>
              <w:t>Психологическое исследование и случа</w:t>
            </w:r>
            <w:r>
              <w:t>й</w:t>
            </w:r>
            <w:r>
              <w:t xml:space="preserve">ный эксперимент. Шкалы измерения.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D59CA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pStyle w:val="af4"/>
              <w:snapToGrid w:val="0"/>
              <w:ind w:right="38"/>
              <w:jc w:val="both"/>
            </w:pPr>
            <w:r>
              <w:t>Описательная статистика. Графические методы описания данных.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9D59CA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right="38" w:firstLine="0"/>
              <w:rPr>
                <w:szCs w:val="24"/>
              </w:rPr>
            </w:pPr>
            <w:r>
              <w:rPr>
                <w:szCs w:val="24"/>
              </w:rPr>
              <w:t>Проверка статистических гипотез. Нек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 xml:space="preserve">торые важные статистические критерии в </w:t>
            </w:r>
            <w:proofErr w:type="spellStart"/>
            <w:r>
              <w:rPr>
                <w:szCs w:val="24"/>
              </w:rPr>
              <w:t>одновыборочных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двухвыборочных</w:t>
            </w:r>
            <w:proofErr w:type="spellEnd"/>
            <w:r>
              <w:rPr>
                <w:szCs w:val="24"/>
              </w:rPr>
              <w:t xml:space="preserve"> зад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чах.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 w:rsidP="00C86BEE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86BEE"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CA" w:rsidRDefault="00C86BEE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9D59CA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right="38" w:firstLine="0"/>
              <w:jc w:val="both"/>
              <w:rPr>
                <w:szCs w:val="24"/>
              </w:rPr>
            </w:pPr>
            <w:r>
              <w:rPr>
                <w:szCs w:val="24"/>
              </w:rPr>
              <w:t>Статистическое оценивание.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 w:rsidP="00C86BEE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86BEE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CA" w:rsidRDefault="00C86BEE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9D59CA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right="38" w:firstLine="0"/>
              <w:jc w:val="both"/>
              <w:rPr>
                <w:szCs w:val="24"/>
              </w:rPr>
            </w:pPr>
            <w:r>
              <w:rPr>
                <w:szCs w:val="24"/>
              </w:rPr>
              <w:t>Простейшие модели данных факторного эксперимента.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 w:rsidP="00C86BEE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86BEE"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CA" w:rsidRDefault="00C86BEE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9D59CA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right="38" w:firstLine="0"/>
              <w:jc w:val="both"/>
              <w:rPr>
                <w:szCs w:val="24"/>
              </w:rPr>
            </w:pPr>
            <w:r>
              <w:rPr>
                <w:szCs w:val="24"/>
              </w:rPr>
              <w:t>Связь признаков в различных шкалах и</w:t>
            </w:r>
            <w:r>
              <w:rPr>
                <w:szCs w:val="24"/>
              </w:rPr>
              <w:t>з</w:t>
            </w:r>
            <w:r>
              <w:rPr>
                <w:szCs w:val="24"/>
              </w:rPr>
              <w:t>мерений.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 w:rsidP="00C86BEE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86BEE"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CA" w:rsidRDefault="00C86BEE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9D59CA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right="38" w:firstLine="0"/>
              <w:jc w:val="both"/>
              <w:rPr>
                <w:szCs w:val="24"/>
              </w:rPr>
            </w:pPr>
            <w:r>
              <w:rPr>
                <w:szCs w:val="24"/>
              </w:rPr>
              <w:t>Выборочные обследования.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C86BEE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9D59CA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rPr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right="38" w:firstLine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 w:rsidP="00C86BEE">
            <w:pPr>
              <w:snapToGrid w:val="0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C86BEE">
              <w:rPr>
                <w:b/>
                <w:bCs/>
                <w:szCs w:val="24"/>
              </w:rPr>
              <w:t>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CA" w:rsidRDefault="009D59CA" w:rsidP="00C86BEE">
            <w:pPr>
              <w:snapToGrid w:val="0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C86BEE">
              <w:rPr>
                <w:b/>
                <w:bCs/>
                <w:szCs w:val="24"/>
              </w:rPr>
              <w:t>00</w:t>
            </w:r>
          </w:p>
        </w:tc>
      </w:tr>
    </w:tbl>
    <w:p w:rsidR="009D59CA" w:rsidRDefault="009D59CA"/>
    <w:p w:rsidR="009D59CA" w:rsidRDefault="009D59CA">
      <w:pPr>
        <w:pageBreakBefore/>
      </w:pPr>
    </w:p>
    <w:p w:rsidR="009D59CA" w:rsidRDefault="009D59CA">
      <w:pPr>
        <w:pStyle w:val="1"/>
        <w:tabs>
          <w:tab w:val="left" w:pos="432"/>
        </w:tabs>
      </w:pPr>
      <w:r>
        <w:t>Формы контроля знаний студентов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101"/>
        <w:gridCol w:w="1559"/>
        <w:gridCol w:w="395"/>
        <w:gridCol w:w="395"/>
        <w:gridCol w:w="395"/>
        <w:gridCol w:w="395"/>
        <w:gridCol w:w="5953"/>
      </w:tblGrid>
      <w:tr w:rsidR="009D59CA">
        <w:trPr>
          <w:cantSplit/>
          <w:trHeight w:hRule="exact" w:val="28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right="-108" w:firstLine="0"/>
            </w:pPr>
            <w:r>
              <w:t>Тип ко</w:t>
            </w:r>
            <w:r>
              <w:t>н</w:t>
            </w:r>
            <w:r>
              <w:t>троля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</w:pPr>
            <w:r>
              <w:t>Форма ко</w:t>
            </w:r>
            <w:r>
              <w:t>н</w:t>
            </w:r>
            <w:r>
              <w:t>троля</w:t>
            </w:r>
          </w:p>
        </w:tc>
        <w:tc>
          <w:tcPr>
            <w:tcW w:w="1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</w:pPr>
            <w:r>
              <w:t>1 год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CA" w:rsidRDefault="009D59CA">
            <w:pPr>
              <w:snapToGrid w:val="0"/>
              <w:ind w:firstLine="0"/>
            </w:pPr>
            <w:r>
              <w:t xml:space="preserve">Параметры </w:t>
            </w:r>
          </w:p>
        </w:tc>
      </w:tr>
      <w:tr w:rsidR="009D59CA">
        <w:trPr>
          <w:cantSplit/>
          <w:trHeight w:hRule="exact" w:val="286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/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CA" w:rsidRDefault="009D59CA"/>
        </w:tc>
      </w:tr>
      <w:tr w:rsidR="009D59CA">
        <w:trPr>
          <w:cantSplit/>
          <w:trHeight w:hRule="exact" w:val="28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right="-108" w:firstLine="0"/>
            </w:pPr>
            <w:r>
              <w:t>Текущий</w:t>
            </w:r>
          </w:p>
          <w:p w:rsidR="009D59CA" w:rsidRDefault="009D59CA">
            <w:pPr>
              <w:ind w:right="-108" w:firstLine="0"/>
            </w:pPr>
            <w:r>
              <w:t>(неделя)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</w:pPr>
            <w:r>
              <w:t>Контрольная работа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Pr="00F45885" w:rsidRDefault="00F45885">
            <w:pPr>
              <w:snapToGrid w:val="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CA" w:rsidRDefault="009D59CA">
            <w:pPr>
              <w:snapToGrid w:val="0"/>
              <w:ind w:firstLine="0"/>
            </w:pPr>
            <w:r>
              <w:t>Письменная работа 80 минут</w:t>
            </w:r>
          </w:p>
        </w:tc>
      </w:tr>
      <w:tr w:rsidR="009D59CA">
        <w:trPr>
          <w:cantSplit/>
          <w:trHeight w:hRule="exact" w:val="286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/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D59CA" w:rsidRPr="00F45885" w:rsidRDefault="00F45885">
            <w:pPr>
              <w:snapToGrid w:val="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CA" w:rsidRDefault="009D59CA">
            <w:pPr>
              <w:snapToGrid w:val="0"/>
              <w:ind w:firstLine="0"/>
            </w:pPr>
            <w:r>
              <w:t>Письменная работа 80 минут</w:t>
            </w:r>
          </w:p>
        </w:tc>
      </w:tr>
      <w:tr w:rsidR="009D59CA">
        <w:trPr>
          <w:cantSplit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</w:pPr>
            <w:r>
              <w:t>Домашнее задание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</w:pPr>
            <w:r>
              <w:t>*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CA" w:rsidRDefault="009D59CA">
            <w:pPr>
              <w:snapToGrid w:val="0"/>
              <w:ind w:firstLine="0"/>
            </w:pPr>
            <w:r>
              <w:t>Решение задач по теории вероятностей и математич</w:t>
            </w:r>
            <w:r>
              <w:t>е</w:t>
            </w:r>
            <w:r>
              <w:t>ской статисти</w:t>
            </w:r>
            <w:r w:rsidR="00940217">
              <w:t>к</w:t>
            </w:r>
            <w:r>
              <w:t>е</w:t>
            </w:r>
          </w:p>
        </w:tc>
      </w:tr>
      <w:tr w:rsidR="009D59CA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right="-108" w:firstLine="0"/>
            </w:pPr>
            <w:r>
              <w:t>Пром</w:t>
            </w:r>
            <w:r>
              <w:t>е</w:t>
            </w:r>
            <w:r>
              <w:t>жуто</w:t>
            </w:r>
            <w:r>
              <w:t>ч</w:t>
            </w:r>
            <w:r>
              <w:t>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C86BEE">
            <w:pPr>
              <w:snapToGrid w:val="0"/>
              <w:ind w:firstLine="0"/>
            </w:pPr>
            <w:r>
              <w:t>Экзамен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C86BEE">
            <w:pPr>
              <w:snapToGrid w:val="0"/>
              <w:ind w:firstLine="0"/>
              <w:jc w:val="center"/>
            </w:pPr>
            <w:r>
              <w:t xml:space="preserve">*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CA" w:rsidRDefault="009D59CA" w:rsidP="00C86BEE">
            <w:pPr>
              <w:snapToGrid w:val="0"/>
              <w:ind w:firstLine="0"/>
            </w:pPr>
            <w:r>
              <w:t xml:space="preserve">Письменная </w:t>
            </w:r>
            <w:r w:rsidR="00C86BEE">
              <w:t xml:space="preserve">экзаменационная </w:t>
            </w:r>
            <w:r>
              <w:t xml:space="preserve"> работа 80 мин.</w:t>
            </w:r>
          </w:p>
        </w:tc>
      </w:tr>
      <w:tr w:rsidR="009D59C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right="-108" w:firstLine="0"/>
            </w:pPr>
            <w:r>
              <w:t>Итог</w:t>
            </w:r>
            <w:r>
              <w:t>о</w:t>
            </w:r>
            <w:r>
              <w:t>вый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</w:pPr>
            <w:r>
              <w:t>Экзамен</w:t>
            </w:r>
          </w:p>
          <w:p w:rsidR="009D59CA" w:rsidRDefault="009D59CA">
            <w:pPr>
              <w:ind w:firstLine="0"/>
            </w:pPr>
            <w: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</w:pPr>
            <w:r>
              <w:t>*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9CA" w:rsidRDefault="009D59CA">
            <w:pPr>
              <w:snapToGrid w:val="0"/>
              <w:ind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CA" w:rsidRDefault="009D59CA">
            <w:pPr>
              <w:snapToGrid w:val="0"/>
              <w:ind w:firstLine="0"/>
            </w:pPr>
            <w:r>
              <w:t>Письменная экзаменационная работа 120 мин.</w:t>
            </w:r>
          </w:p>
        </w:tc>
      </w:tr>
    </w:tbl>
    <w:p w:rsidR="009D59CA" w:rsidRDefault="009D59CA"/>
    <w:p w:rsidR="009D59CA" w:rsidRDefault="009D59CA">
      <w:pPr>
        <w:jc w:val="both"/>
      </w:pPr>
      <w:r>
        <w:t xml:space="preserve"> </w:t>
      </w:r>
    </w:p>
    <w:p w:rsidR="009D59CA" w:rsidRDefault="009D59CA"/>
    <w:p w:rsidR="009D59CA" w:rsidRDefault="009D59CA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6.1  Критерии оценки знаний, навыков</w:t>
      </w:r>
    </w:p>
    <w:p w:rsidR="009D59CA" w:rsidRDefault="009D59CA">
      <w:pPr>
        <w:ind w:firstLine="0"/>
        <w:rPr>
          <w:b/>
          <w:sz w:val="28"/>
          <w:szCs w:val="28"/>
        </w:rPr>
      </w:pPr>
    </w:p>
    <w:p w:rsidR="009D59CA" w:rsidRDefault="009D59CA">
      <w:pPr>
        <w:rPr>
          <w:szCs w:val="24"/>
        </w:rPr>
      </w:pPr>
      <w:r>
        <w:rPr>
          <w:szCs w:val="24"/>
        </w:rPr>
        <w:t>По всем формам отчётности оценки ставятся по 10-бальной шкале, при этом текущие оценки могут не быть целочисленными, округление проводится до первой цифры после зап</w:t>
      </w:r>
      <w:r>
        <w:rPr>
          <w:szCs w:val="24"/>
        </w:rPr>
        <w:t>я</w:t>
      </w:r>
      <w:r>
        <w:rPr>
          <w:szCs w:val="24"/>
        </w:rPr>
        <w:t xml:space="preserve">той. </w:t>
      </w:r>
      <w:proofErr w:type="gramStart"/>
      <w:r>
        <w:rPr>
          <w:szCs w:val="24"/>
        </w:rPr>
        <w:t>При выставлении накопленной, промежуточной и итоговой оценок производится округл</w:t>
      </w:r>
      <w:r>
        <w:rPr>
          <w:szCs w:val="24"/>
        </w:rPr>
        <w:t>е</w:t>
      </w:r>
      <w:r>
        <w:rPr>
          <w:szCs w:val="24"/>
        </w:rPr>
        <w:t>ние до ближайшего целого числа (если дробная часть оценки равна 0.5, то округление произв</w:t>
      </w:r>
      <w:r>
        <w:rPr>
          <w:szCs w:val="24"/>
        </w:rPr>
        <w:t>о</w:t>
      </w:r>
      <w:r>
        <w:rPr>
          <w:szCs w:val="24"/>
        </w:rPr>
        <w:t>дится в большую сторону).</w:t>
      </w:r>
      <w:proofErr w:type="gramEnd"/>
      <w:r>
        <w:rPr>
          <w:szCs w:val="24"/>
        </w:rPr>
        <w:t xml:space="preserve">  Перевод в 5-бальную шкалу осуществляется согласно следующему правилу</w:t>
      </w:r>
    </w:p>
    <w:p w:rsidR="009D59CA" w:rsidRDefault="009D59CA">
      <w:pPr>
        <w:rPr>
          <w:szCs w:val="24"/>
        </w:rPr>
      </w:pPr>
      <w:r>
        <w:rPr>
          <w:szCs w:val="24"/>
        </w:rPr>
        <w:tab/>
      </w:r>
      <w:r>
        <w:rPr>
          <w:position w:val="-2"/>
        </w:rPr>
        <w:object w:dxaOrig="93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4.25pt" o:ole="" filled="t">
            <v:fill opacity="0" color2="black"/>
            <v:imagedata r:id="rId8" o:title=""/>
          </v:shape>
          <o:OLEObject Type="Embed" ProgID="MathType" ShapeID="_x0000_i1025" DrawAspect="Content" ObjectID="_1474733185" r:id="rId9"/>
        </w:object>
      </w:r>
      <w:r>
        <w:rPr>
          <w:szCs w:val="24"/>
        </w:rPr>
        <w:t xml:space="preserve">   неудовлетворительно</w:t>
      </w:r>
    </w:p>
    <w:p w:rsidR="009D59CA" w:rsidRDefault="009D59CA">
      <w:pPr>
        <w:rPr>
          <w:szCs w:val="24"/>
        </w:rPr>
      </w:pPr>
      <w:r>
        <w:rPr>
          <w:szCs w:val="24"/>
        </w:rPr>
        <w:tab/>
      </w:r>
      <w:r>
        <w:rPr>
          <w:position w:val="-2"/>
        </w:rPr>
        <w:object w:dxaOrig="939" w:dyaOrig="279">
          <v:shape id="_x0000_i1026" type="#_x0000_t75" style="width:47.25pt;height:14.25pt" o:ole="" filled="t">
            <v:fill opacity="0" color2="black"/>
            <v:imagedata r:id="rId10" o:title=""/>
          </v:shape>
          <o:OLEObject Type="Embed" ProgID="MathType" ShapeID="_x0000_i1026" DrawAspect="Content" ObjectID="_1474733186" r:id="rId11"/>
        </w:object>
      </w:r>
      <w:r>
        <w:rPr>
          <w:szCs w:val="24"/>
        </w:rPr>
        <w:t xml:space="preserve">   удовлетворительно</w:t>
      </w:r>
    </w:p>
    <w:p w:rsidR="009D59CA" w:rsidRDefault="009D59CA">
      <w:pPr>
        <w:rPr>
          <w:szCs w:val="24"/>
        </w:rPr>
      </w:pPr>
      <w:r>
        <w:rPr>
          <w:szCs w:val="24"/>
        </w:rPr>
        <w:tab/>
      </w:r>
      <w:r>
        <w:rPr>
          <w:position w:val="-2"/>
        </w:rPr>
        <w:object w:dxaOrig="939" w:dyaOrig="279">
          <v:shape id="_x0000_i1027" type="#_x0000_t75" style="width:47.25pt;height:14.25pt" o:ole="" filled="t">
            <v:fill opacity="0" color2="black"/>
            <v:imagedata r:id="rId12" o:title=""/>
          </v:shape>
          <o:OLEObject Type="Embed" ProgID="MathType" ShapeID="_x0000_i1027" DrawAspect="Content" ObjectID="_1474733187" r:id="rId13"/>
        </w:object>
      </w:r>
      <w:r>
        <w:rPr>
          <w:szCs w:val="24"/>
        </w:rPr>
        <w:t xml:space="preserve">   хорошо</w:t>
      </w:r>
    </w:p>
    <w:p w:rsidR="009D59CA" w:rsidRDefault="009D59CA">
      <w:pPr>
        <w:rPr>
          <w:szCs w:val="24"/>
        </w:rPr>
      </w:pPr>
      <w:r>
        <w:rPr>
          <w:szCs w:val="24"/>
        </w:rPr>
        <w:tab/>
      </w:r>
      <w:r>
        <w:rPr>
          <w:position w:val="-2"/>
        </w:rPr>
        <w:object w:dxaOrig="1039" w:dyaOrig="279">
          <v:shape id="_x0000_i1028" type="#_x0000_t75" style="width:51.75pt;height:14.25pt" o:ole="" filled="t">
            <v:fill opacity="0" color2="black"/>
            <v:imagedata r:id="rId14" o:title=""/>
          </v:shape>
          <o:OLEObject Type="Embed" ProgID="MathType" ShapeID="_x0000_i1028" DrawAspect="Content" ObjectID="_1474733188" r:id="rId15"/>
        </w:object>
      </w:r>
      <w:r>
        <w:rPr>
          <w:szCs w:val="24"/>
        </w:rPr>
        <w:t xml:space="preserve">  отлично.</w:t>
      </w:r>
    </w:p>
    <w:p w:rsidR="009D59CA" w:rsidRDefault="009D59CA">
      <w:r>
        <w:rPr>
          <w:szCs w:val="24"/>
        </w:rPr>
        <w:tab/>
      </w:r>
      <w:r>
        <w:tab/>
      </w:r>
    </w:p>
    <w:p w:rsidR="009D59CA" w:rsidRDefault="009D59CA">
      <w:pPr>
        <w:ind w:right="38" w:firstLine="0"/>
        <w:jc w:val="both"/>
      </w:pPr>
    </w:p>
    <w:p w:rsidR="00A24F69" w:rsidRDefault="00A24F69" w:rsidP="00A24F69">
      <w:pPr>
        <w:pStyle w:val="1"/>
        <w:tabs>
          <w:tab w:val="left" w:pos="432"/>
        </w:tabs>
      </w:pPr>
      <w:r>
        <w:lastRenderedPageBreak/>
        <w:t>Содержание дисциплины</w:t>
      </w:r>
    </w:p>
    <w:p w:rsidR="00A24F69" w:rsidRPr="00A24F69" w:rsidRDefault="009D59CA" w:rsidP="00A24F69">
      <w:pPr>
        <w:pStyle w:val="1"/>
        <w:numPr>
          <w:ilvl w:val="0"/>
          <w:numId w:val="0"/>
        </w:numPr>
        <w:tabs>
          <w:tab w:val="left" w:pos="432"/>
        </w:tabs>
        <w:ind w:left="432"/>
        <w:rPr>
          <w:b w:val="0"/>
          <w:sz w:val="24"/>
          <w:szCs w:val="24"/>
        </w:rPr>
      </w:pPr>
      <w:r w:rsidRPr="00A24F69">
        <w:rPr>
          <w:sz w:val="24"/>
          <w:szCs w:val="24"/>
        </w:rPr>
        <w:t>Раздел 1.</w:t>
      </w:r>
      <w:r w:rsidRPr="00A24F69">
        <w:rPr>
          <w:b w:val="0"/>
          <w:sz w:val="24"/>
          <w:szCs w:val="24"/>
        </w:rPr>
        <w:t xml:space="preserve"> </w:t>
      </w:r>
      <w:r w:rsidRPr="004317FA">
        <w:rPr>
          <w:sz w:val="24"/>
          <w:szCs w:val="24"/>
        </w:rPr>
        <w:t>“Вероятностный подход в психологических исследованиях”</w:t>
      </w:r>
    </w:p>
    <w:p w:rsidR="00A24F69" w:rsidRDefault="009D59CA" w:rsidP="00A24F69">
      <w:pPr>
        <w:pStyle w:val="1"/>
        <w:numPr>
          <w:ilvl w:val="0"/>
          <w:numId w:val="0"/>
        </w:numPr>
        <w:tabs>
          <w:tab w:val="left" w:pos="432"/>
        </w:tabs>
        <w:ind w:left="432"/>
        <w:rPr>
          <w:b w:val="0"/>
          <w:sz w:val="24"/>
          <w:szCs w:val="24"/>
        </w:rPr>
      </w:pPr>
      <w:r w:rsidRPr="00A24F69">
        <w:rPr>
          <w:sz w:val="24"/>
          <w:szCs w:val="24"/>
        </w:rPr>
        <w:t>Тема 1.1</w:t>
      </w:r>
      <w:r w:rsidRPr="00A24F69">
        <w:rPr>
          <w:b w:val="0"/>
          <w:sz w:val="24"/>
          <w:szCs w:val="24"/>
        </w:rPr>
        <w:t xml:space="preserve"> Случайный эксперимент. Пространства элементарных событий. Случайные соб</w:t>
      </w:r>
      <w:r w:rsidRPr="00A24F69">
        <w:rPr>
          <w:b w:val="0"/>
          <w:sz w:val="24"/>
          <w:szCs w:val="24"/>
        </w:rPr>
        <w:t>ы</w:t>
      </w:r>
      <w:r w:rsidRPr="00A24F69">
        <w:rPr>
          <w:b w:val="0"/>
          <w:sz w:val="24"/>
          <w:szCs w:val="24"/>
        </w:rPr>
        <w:t>тия. Действия над событиями. Вероятности событий. Способы задания вероятностей.</w:t>
      </w:r>
    </w:p>
    <w:p w:rsidR="00A24F69" w:rsidRDefault="009D59CA" w:rsidP="00A24F69">
      <w:pPr>
        <w:pStyle w:val="1"/>
        <w:numPr>
          <w:ilvl w:val="0"/>
          <w:numId w:val="0"/>
        </w:numPr>
        <w:tabs>
          <w:tab w:val="left" w:pos="432"/>
        </w:tabs>
        <w:ind w:left="432"/>
        <w:rPr>
          <w:b w:val="0"/>
          <w:sz w:val="24"/>
          <w:szCs w:val="24"/>
        </w:rPr>
      </w:pPr>
      <w:r w:rsidRPr="00A24F69">
        <w:rPr>
          <w:sz w:val="24"/>
          <w:szCs w:val="24"/>
        </w:rPr>
        <w:t xml:space="preserve">Тема 1.2 </w:t>
      </w:r>
      <w:r w:rsidRPr="00A24F69">
        <w:rPr>
          <w:b w:val="0"/>
          <w:sz w:val="24"/>
          <w:szCs w:val="24"/>
        </w:rPr>
        <w:t>Выбор из конечной совокупности. Элементы комбинаторики.</w:t>
      </w:r>
    </w:p>
    <w:p w:rsidR="00A24F69" w:rsidRDefault="009D59CA" w:rsidP="00A24F69">
      <w:pPr>
        <w:pStyle w:val="1"/>
        <w:numPr>
          <w:ilvl w:val="0"/>
          <w:numId w:val="0"/>
        </w:numPr>
        <w:tabs>
          <w:tab w:val="left" w:pos="432"/>
        </w:tabs>
        <w:ind w:left="432"/>
        <w:rPr>
          <w:b w:val="0"/>
          <w:sz w:val="24"/>
          <w:szCs w:val="24"/>
        </w:rPr>
      </w:pPr>
      <w:r w:rsidRPr="00A24F69">
        <w:rPr>
          <w:sz w:val="24"/>
          <w:szCs w:val="24"/>
        </w:rPr>
        <w:t xml:space="preserve">Тема 1.3 </w:t>
      </w:r>
      <w:r w:rsidRPr="00A24F69">
        <w:rPr>
          <w:b w:val="0"/>
          <w:sz w:val="24"/>
          <w:szCs w:val="24"/>
        </w:rPr>
        <w:t>Независимые события.  Испытания Бернулли. Независимые эксперименты. Усло</w:t>
      </w:r>
      <w:r w:rsidRPr="00A24F69">
        <w:rPr>
          <w:b w:val="0"/>
          <w:sz w:val="24"/>
          <w:szCs w:val="24"/>
        </w:rPr>
        <w:t>в</w:t>
      </w:r>
      <w:r w:rsidRPr="00A24F69">
        <w:rPr>
          <w:b w:val="0"/>
          <w:sz w:val="24"/>
          <w:szCs w:val="24"/>
        </w:rPr>
        <w:t xml:space="preserve">ные вероятности.  Формула полной вероятности. Формула Байеса. </w:t>
      </w:r>
    </w:p>
    <w:p w:rsidR="00A24F69" w:rsidRDefault="009D59CA" w:rsidP="00A24F69">
      <w:pPr>
        <w:pStyle w:val="1"/>
        <w:numPr>
          <w:ilvl w:val="0"/>
          <w:numId w:val="0"/>
        </w:numPr>
        <w:tabs>
          <w:tab w:val="left" w:pos="432"/>
        </w:tabs>
        <w:ind w:left="432"/>
        <w:rPr>
          <w:b w:val="0"/>
          <w:sz w:val="24"/>
          <w:szCs w:val="24"/>
        </w:rPr>
      </w:pPr>
      <w:r w:rsidRPr="00A24F69">
        <w:rPr>
          <w:sz w:val="24"/>
          <w:szCs w:val="24"/>
        </w:rPr>
        <w:t>Тема 1.4</w:t>
      </w:r>
      <w:r w:rsidRPr="00A24F69">
        <w:rPr>
          <w:b w:val="0"/>
          <w:sz w:val="24"/>
          <w:szCs w:val="24"/>
        </w:rPr>
        <w:t xml:space="preserve"> Случайные величины и их распределения. Числовые характеристики случайных величин: математическое ожидание, медиана, квартили, квантили, дисперсия, стандартное отклонение.</w:t>
      </w:r>
    </w:p>
    <w:p w:rsidR="00A24F69" w:rsidRDefault="009D59CA" w:rsidP="00A24F69">
      <w:pPr>
        <w:pStyle w:val="1"/>
        <w:numPr>
          <w:ilvl w:val="0"/>
          <w:numId w:val="0"/>
        </w:numPr>
        <w:tabs>
          <w:tab w:val="left" w:pos="432"/>
        </w:tabs>
        <w:ind w:left="432"/>
        <w:rPr>
          <w:b w:val="0"/>
          <w:sz w:val="24"/>
          <w:szCs w:val="24"/>
        </w:rPr>
      </w:pPr>
      <w:r w:rsidRPr="00A24F69">
        <w:rPr>
          <w:sz w:val="24"/>
          <w:szCs w:val="24"/>
        </w:rPr>
        <w:t>Тема 1.5</w:t>
      </w:r>
      <w:proofErr w:type="gramStart"/>
      <w:r w:rsidRPr="00A24F69">
        <w:rPr>
          <w:b w:val="0"/>
          <w:sz w:val="24"/>
          <w:szCs w:val="24"/>
        </w:rPr>
        <w:t xml:space="preserve"> </w:t>
      </w:r>
      <w:r w:rsidR="00ED1788">
        <w:rPr>
          <w:b w:val="0"/>
          <w:sz w:val="24"/>
          <w:szCs w:val="24"/>
        </w:rPr>
        <w:t xml:space="preserve"> </w:t>
      </w:r>
      <w:r w:rsidRPr="00A24F69">
        <w:rPr>
          <w:b w:val="0"/>
          <w:sz w:val="24"/>
          <w:szCs w:val="24"/>
        </w:rPr>
        <w:t>Н</w:t>
      </w:r>
      <w:proofErr w:type="gramEnd"/>
      <w:r w:rsidRPr="00A24F69">
        <w:rPr>
          <w:b w:val="0"/>
          <w:sz w:val="24"/>
          <w:szCs w:val="24"/>
        </w:rPr>
        <w:t>екоторые важные распределения вероятностей: биномиальное, Пуассона, пок</w:t>
      </w:r>
      <w:r w:rsidRPr="00A24F69">
        <w:rPr>
          <w:b w:val="0"/>
          <w:sz w:val="24"/>
          <w:szCs w:val="24"/>
        </w:rPr>
        <w:t>а</w:t>
      </w:r>
      <w:r w:rsidRPr="00A24F69">
        <w:rPr>
          <w:b w:val="0"/>
          <w:sz w:val="24"/>
          <w:szCs w:val="24"/>
        </w:rPr>
        <w:t>зательное, нормальное.</w:t>
      </w:r>
    </w:p>
    <w:p w:rsidR="00A24F69" w:rsidRDefault="009D59CA" w:rsidP="00A24F69">
      <w:pPr>
        <w:pStyle w:val="1"/>
        <w:numPr>
          <w:ilvl w:val="0"/>
          <w:numId w:val="0"/>
        </w:numPr>
        <w:tabs>
          <w:tab w:val="left" w:pos="432"/>
        </w:tabs>
        <w:ind w:left="432"/>
        <w:rPr>
          <w:b w:val="0"/>
          <w:sz w:val="24"/>
          <w:szCs w:val="24"/>
        </w:rPr>
      </w:pPr>
      <w:r w:rsidRPr="00A24F69">
        <w:rPr>
          <w:sz w:val="24"/>
          <w:szCs w:val="24"/>
        </w:rPr>
        <w:t xml:space="preserve">Тема 1.6 </w:t>
      </w:r>
      <w:r w:rsidRPr="00A24F69">
        <w:rPr>
          <w:b w:val="0"/>
          <w:sz w:val="24"/>
          <w:szCs w:val="24"/>
        </w:rPr>
        <w:t>Совместные распределения. Числовые характеристики совместных распредел</w:t>
      </w:r>
      <w:r w:rsidRPr="00A24F69">
        <w:rPr>
          <w:b w:val="0"/>
          <w:sz w:val="24"/>
          <w:szCs w:val="24"/>
        </w:rPr>
        <w:t>е</w:t>
      </w:r>
      <w:r w:rsidRPr="00A24F69">
        <w:rPr>
          <w:b w:val="0"/>
          <w:sz w:val="24"/>
          <w:szCs w:val="24"/>
        </w:rPr>
        <w:t>ний.</w:t>
      </w:r>
      <w:r w:rsidRPr="00A24F69">
        <w:rPr>
          <w:sz w:val="24"/>
          <w:szCs w:val="24"/>
        </w:rPr>
        <w:t xml:space="preserve"> </w:t>
      </w:r>
      <w:r w:rsidRPr="00A24F69">
        <w:rPr>
          <w:b w:val="0"/>
          <w:sz w:val="24"/>
          <w:szCs w:val="24"/>
        </w:rPr>
        <w:t>Коэффициент корреляции. Двумерное нормальное распределение.</w:t>
      </w:r>
    </w:p>
    <w:p w:rsidR="009D59CA" w:rsidRDefault="009D59CA" w:rsidP="00A24F69">
      <w:pPr>
        <w:pStyle w:val="1"/>
        <w:numPr>
          <w:ilvl w:val="0"/>
          <w:numId w:val="0"/>
        </w:numPr>
        <w:tabs>
          <w:tab w:val="left" w:pos="432"/>
        </w:tabs>
        <w:ind w:left="432"/>
      </w:pPr>
      <w:r w:rsidRPr="00A24F69">
        <w:rPr>
          <w:sz w:val="24"/>
          <w:szCs w:val="24"/>
        </w:rPr>
        <w:t>Тема 1.7</w:t>
      </w:r>
      <w:r>
        <w:t xml:space="preserve"> </w:t>
      </w:r>
      <w:r w:rsidRPr="00A24F69">
        <w:rPr>
          <w:b w:val="0"/>
          <w:sz w:val="24"/>
          <w:szCs w:val="24"/>
        </w:rPr>
        <w:t>Предельные законы теории вероятностей. Теорема Бернулли. Вероятностный пр</w:t>
      </w:r>
      <w:r w:rsidRPr="00A24F69">
        <w:rPr>
          <w:b w:val="0"/>
          <w:sz w:val="24"/>
          <w:szCs w:val="24"/>
        </w:rPr>
        <w:t>е</w:t>
      </w:r>
      <w:r w:rsidRPr="00A24F69">
        <w:rPr>
          <w:b w:val="0"/>
          <w:sz w:val="24"/>
          <w:szCs w:val="24"/>
        </w:rPr>
        <w:t xml:space="preserve">дел. Связь частоты и вероятности события. Закон больших чисел. Теорема Муавра-Лапласа. Центральная предельная теорема. </w:t>
      </w:r>
    </w:p>
    <w:p w:rsidR="009D59CA" w:rsidRDefault="009D59CA">
      <w:pPr>
        <w:pStyle w:val="a"/>
        <w:numPr>
          <w:ilvl w:val="0"/>
          <w:numId w:val="0"/>
        </w:numPr>
        <w:ind w:left="1429"/>
        <w:jc w:val="both"/>
        <w:rPr>
          <w:szCs w:val="24"/>
        </w:rPr>
      </w:pPr>
    </w:p>
    <w:p w:rsidR="009D59CA" w:rsidRDefault="009D59CA">
      <w:pPr>
        <w:ind w:right="38" w:firstLine="720"/>
        <w:jc w:val="both"/>
        <w:rPr>
          <w:b/>
        </w:rPr>
      </w:pPr>
    </w:p>
    <w:p w:rsidR="009D59CA" w:rsidRDefault="009D59CA">
      <w:pPr>
        <w:ind w:right="38" w:firstLine="0"/>
        <w:jc w:val="both"/>
        <w:rPr>
          <w:b/>
        </w:rPr>
      </w:pPr>
      <w:r>
        <w:rPr>
          <w:b/>
        </w:rPr>
        <w:t xml:space="preserve">Раздел 2. “Основы </w:t>
      </w:r>
      <w:r w:rsidR="004317FA">
        <w:rPr>
          <w:b/>
        </w:rPr>
        <w:t xml:space="preserve">математической </w:t>
      </w:r>
      <w:r>
        <w:rPr>
          <w:b/>
        </w:rPr>
        <w:t>статисти</w:t>
      </w:r>
      <w:r w:rsidR="004317FA">
        <w:rPr>
          <w:b/>
        </w:rPr>
        <w:t>ки</w:t>
      </w:r>
      <w:r>
        <w:rPr>
          <w:b/>
        </w:rPr>
        <w:t>”</w:t>
      </w:r>
    </w:p>
    <w:p w:rsidR="009D59CA" w:rsidRDefault="009D59CA">
      <w:pPr>
        <w:ind w:right="38" w:firstLine="0"/>
        <w:jc w:val="both"/>
        <w:rPr>
          <w:b/>
        </w:rPr>
      </w:pPr>
    </w:p>
    <w:p w:rsidR="00940217" w:rsidRDefault="009D59CA" w:rsidP="00940217">
      <w:pPr>
        <w:ind w:right="38" w:firstLine="0"/>
        <w:jc w:val="both"/>
        <w:rPr>
          <w:szCs w:val="24"/>
        </w:rPr>
      </w:pPr>
      <w:r>
        <w:rPr>
          <w:b/>
        </w:rPr>
        <w:t xml:space="preserve">Тема 2.1 </w:t>
      </w:r>
      <w:r>
        <w:rPr>
          <w:szCs w:val="24"/>
        </w:rPr>
        <w:t xml:space="preserve">Психологическое исследование и случайный эксперимент. Шкалы измерения. </w:t>
      </w:r>
    </w:p>
    <w:p w:rsidR="00940217" w:rsidRDefault="009D59CA" w:rsidP="00940217">
      <w:pPr>
        <w:ind w:right="38" w:firstLine="0"/>
        <w:jc w:val="both"/>
      </w:pPr>
      <w:r>
        <w:rPr>
          <w:b/>
        </w:rPr>
        <w:t>Тема 2.2</w:t>
      </w:r>
      <w:r>
        <w:t xml:space="preserve"> </w:t>
      </w:r>
      <w:r>
        <w:rPr>
          <w:szCs w:val="24"/>
        </w:rPr>
        <w:t xml:space="preserve">Описательная статистика. </w:t>
      </w:r>
      <w:r>
        <w:t>Меры положения и разброса данных. Ранги наблюдений. Графические методы описания данных: гистограмма, диаграмма рассеивания, диаграмма «ящик с усами».</w:t>
      </w:r>
    </w:p>
    <w:p w:rsidR="00940217" w:rsidRDefault="009D59CA" w:rsidP="00940217">
      <w:pPr>
        <w:ind w:right="38" w:firstLine="0"/>
        <w:jc w:val="both"/>
      </w:pPr>
      <w:r>
        <w:rPr>
          <w:b/>
        </w:rPr>
        <w:t>Тема 2.3</w:t>
      </w:r>
      <w:r>
        <w:t xml:space="preserve"> </w:t>
      </w:r>
      <w:r>
        <w:rPr>
          <w:szCs w:val="24"/>
        </w:rPr>
        <w:t xml:space="preserve">Проверка статистических гипотез. </w:t>
      </w:r>
      <w:r>
        <w:t>Правила проверки гипотез. Ошибки первого и вт</w:t>
      </w:r>
      <w:r>
        <w:t>о</w:t>
      </w:r>
      <w:r>
        <w:t xml:space="preserve">рого рода. Статистические критерии. </w:t>
      </w:r>
      <w:r>
        <w:rPr>
          <w:szCs w:val="24"/>
        </w:rPr>
        <w:t xml:space="preserve">Некоторые важные статистические критерии в </w:t>
      </w:r>
      <w:proofErr w:type="spellStart"/>
      <w:r>
        <w:rPr>
          <w:szCs w:val="24"/>
        </w:rPr>
        <w:t>одновыб</w:t>
      </w:r>
      <w:r>
        <w:rPr>
          <w:szCs w:val="24"/>
        </w:rPr>
        <w:t>о</w:t>
      </w:r>
      <w:r>
        <w:rPr>
          <w:szCs w:val="24"/>
        </w:rPr>
        <w:t>рочных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двухвыборочных</w:t>
      </w:r>
      <w:proofErr w:type="spellEnd"/>
      <w:r>
        <w:rPr>
          <w:szCs w:val="24"/>
        </w:rPr>
        <w:t xml:space="preserve"> задачах: к</w:t>
      </w:r>
      <w:r>
        <w:t xml:space="preserve">ритерий знаков, критерий </w:t>
      </w:r>
      <w:proofErr w:type="spellStart"/>
      <w:r>
        <w:t>Вилкоксона</w:t>
      </w:r>
      <w:proofErr w:type="spellEnd"/>
      <w:r>
        <w:t>, критерии Сть</w:t>
      </w:r>
      <w:r>
        <w:t>ю</w:t>
      </w:r>
      <w:r>
        <w:t>дента.</w:t>
      </w:r>
    </w:p>
    <w:p w:rsidR="00940217" w:rsidRDefault="009D59CA" w:rsidP="00940217">
      <w:pPr>
        <w:ind w:right="38" w:firstLine="0"/>
        <w:jc w:val="both"/>
      </w:pPr>
      <w:r>
        <w:rPr>
          <w:b/>
          <w:szCs w:val="24"/>
        </w:rPr>
        <w:t>Тема 2.4</w:t>
      </w:r>
      <w:r>
        <w:rPr>
          <w:szCs w:val="24"/>
        </w:rPr>
        <w:t xml:space="preserve"> Статистическое оценивание. </w:t>
      </w:r>
      <w:r>
        <w:t>Оценки среднего значения и дисперсии нормальных в</w:t>
      </w:r>
      <w:r>
        <w:t>ы</w:t>
      </w:r>
      <w:r>
        <w:t>борок. Доверительные интервалы и проверка гипотез о среднем значении и дисперсии. Метод максимального правдоподобия.</w:t>
      </w:r>
    </w:p>
    <w:p w:rsidR="00940217" w:rsidRDefault="009D59CA" w:rsidP="00940217">
      <w:pPr>
        <w:ind w:right="38" w:firstLine="0"/>
        <w:jc w:val="both"/>
      </w:pPr>
      <w:r>
        <w:rPr>
          <w:b/>
          <w:szCs w:val="24"/>
        </w:rPr>
        <w:t>Тема 2.5</w:t>
      </w:r>
      <w:r>
        <w:rPr>
          <w:szCs w:val="24"/>
        </w:rPr>
        <w:t xml:space="preserve"> Простейшие модели данных факторного эксперимента. </w:t>
      </w:r>
      <w:r>
        <w:t xml:space="preserve">Непараметрический критерий однородности </w:t>
      </w:r>
      <w:proofErr w:type="spellStart"/>
      <w:r>
        <w:t>Краскела-Уоллиса</w:t>
      </w:r>
      <w:proofErr w:type="spellEnd"/>
      <w:r>
        <w:t>. Дисперсионный анализ.</w:t>
      </w:r>
    </w:p>
    <w:p w:rsidR="00940217" w:rsidRDefault="009D59CA" w:rsidP="00940217">
      <w:pPr>
        <w:ind w:right="38" w:firstLine="0"/>
        <w:jc w:val="both"/>
      </w:pPr>
      <w:r>
        <w:rPr>
          <w:b/>
          <w:szCs w:val="24"/>
        </w:rPr>
        <w:t>Тема 2.6</w:t>
      </w:r>
      <w:r>
        <w:rPr>
          <w:szCs w:val="24"/>
        </w:rPr>
        <w:t xml:space="preserve"> Связь признаков в различных шкалах измерений. </w:t>
      </w:r>
      <w:r>
        <w:t>Коэффициенты корреляции: Пирс</w:t>
      </w:r>
      <w:r>
        <w:t>о</w:t>
      </w:r>
      <w:r>
        <w:t xml:space="preserve">на, </w:t>
      </w:r>
      <w:proofErr w:type="spellStart"/>
      <w:r>
        <w:t>Спирмена</w:t>
      </w:r>
      <w:proofErr w:type="spellEnd"/>
      <w:r>
        <w:t xml:space="preserve">, </w:t>
      </w:r>
      <w:proofErr w:type="spellStart"/>
      <w:r>
        <w:t>Кендалла</w:t>
      </w:r>
      <w:proofErr w:type="spellEnd"/>
      <w:r>
        <w:t>. Таблицы сопряжённости.</w:t>
      </w:r>
    </w:p>
    <w:p w:rsidR="009D59CA" w:rsidRDefault="009D59CA" w:rsidP="00940217">
      <w:pPr>
        <w:ind w:right="38" w:firstLine="0"/>
        <w:jc w:val="both"/>
      </w:pPr>
      <w:r>
        <w:rPr>
          <w:b/>
          <w:szCs w:val="24"/>
        </w:rPr>
        <w:t>Тема 2.7</w:t>
      </w:r>
      <w:r>
        <w:rPr>
          <w:szCs w:val="24"/>
        </w:rPr>
        <w:t xml:space="preserve"> Выборочные обследования. </w:t>
      </w:r>
      <w:r>
        <w:t>Выборки. Простой случайный выбор. Точность выборо</w:t>
      </w:r>
      <w:r>
        <w:t>ч</w:t>
      </w:r>
      <w:r>
        <w:t>ной оценки.</w:t>
      </w:r>
    </w:p>
    <w:p w:rsidR="009D59CA" w:rsidRDefault="009D59CA">
      <w:pPr>
        <w:pStyle w:val="a"/>
        <w:numPr>
          <w:ilvl w:val="0"/>
          <w:numId w:val="0"/>
        </w:numPr>
        <w:ind w:left="1429"/>
        <w:jc w:val="both"/>
      </w:pPr>
    </w:p>
    <w:p w:rsidR="009D59CA" w:rsidRDefault="009D59CA">
      <w:pPr>
        <w:pStyle w:val="1"/>
        <w:tabs>
          <w:tab w:val="left" w:pos="432"/>
        </w:tabs>
      </w:pPr>
      <w:r>
        <w:t>Образовательные технологии</w:t>
      </w:r>
    </w:p>
    <w:p w:rsidR="009D59CA" w:rsidRDefault="009D59CA">
      <w:pPr>
        <w:tabs>
          <w:tab w:val="left" w:pos="7088"/>
        </w:tabs>
        <w:rPr>
          <w:szCs w:val="24"/>
        </w:rPr>
      </w:pPr>
      <w:r>
        <w:rPr>
          <w:szCs w:val="24"/>
        </w:rPr>
        <w:t>При реализации семинарских занятий используются активные и интерактивные формы проведения занятий.</w:t>
      </w:r>
    </w:p>
    <w:p w:rsidR="009D59CA" w:rsidRDefault="009D59CA">
      <w:pPr>
        <w:pStyle w:val="1"/>
        <w:tabs>
          <w:tab w:val="left" w:pos="432"/>
        </w:tabs>
        <w:jc w:val="both"/>
      </w:pPr>
      <w:r>
        <w:lastRenderedPageBreak/>
        <w:t>Оценочные средства для текущего контроля и аттестации студента</w:t>
      </w:r>
    </w:p>
    <w:p w:rsidR="009D59CA" w:rsidRDefault="009D59CA">
      <w:pPr>
        <w:pStyle w:val="2"/>
        <w:tabs>
          <w:tab w:val="left" w:pos="576"/>
        </w:tabs>
        <w:jc w:val="both"/>
      </w:pPr>
      <w:r>
        <w:t>Тематика заданий текущего контроля</w:t>
      </w:r>
    </w:p>
    <w:p w:rsidR="009D59CA" w:rsidRDefault="009D59CA">
      <w:pPr>
        <w:ind w:left="720" w:firstLine="0"/>
      </w:pPr>
      <w:r>
        <w:t>Две текущие контрольные работы проводятся по следующим темам.</w:t>
      </w:r>
    </w:p>
    <w:p w:rsidR="00A24F69" w:rsidRDefault="009D59CA" w:rsidP="00A24F69">
      <w:pPr>
        <w:numPr>
          <w:ilvl w:val="0"/>
          <w:numId w:val="7"/>
        </w:numPr>
        <w:tabs>
          <w:tab w:val="left" w:pos="720"/>
          <w:tab w:val="left" w:pos="1080"/>
        </w:tabs>
        <w:ind w:left="720"/>
      </w:pPr>
      <w:r>
        <w:t>Пространства элементарных событий. Случайные события. Действия над событиями. Вероятности событий.  Выбор из конечной совокупности. Элементы комбинаторики. Н</w:t>
      </w:r>
      <w:r>
        <w:t>е</w:t>
      </w:r>
      <w:r>
        <w:t>зависимые события. Испытания Бернулли. Условная вероятность.  Формула полной в</w:t>
      </w:r>
      <w:r>
        <w:t>е</w:t>
      </w:r>
      <w:r>
        <w:t>роятности. Формула Байеса.</w:t>
      </w:r>
    </w:p>
    <w:p w:rsidR="00A24F69" w:rsidRDefault="00A24F69" w:rsidP="00A24F69">
      <w:pPr>
        <w:numPr>
          <w:ilvl w:val="0"/>
          <w:numId w:val="7"/>
        </w:numPr>
        <w:tabs>
          <w:tab w:val="left" w:pos="720"/>
          <w:tab w:val="left" w:pos="1080"/>
        </w:tabs>
        <w:ind w:left="720"/>
      </w:pPr>
      <w:r>
        <w:t>Проверка статистических гипотез – общие правила. Критическое множество.  Ошибки первого и второго рода. P-</w:t>
      </w:r>
      <w:proofErr w:type="spellStart"/>
      <w:r>
        <w:t>value</w:t>
      </w:r>
      <w:proofErr w:type="spellEnd"/>
      <w:r>
        <w:t>.</w:t>
      </w:r>
    </w:p>
    <w:p w:rsidR="00A24F69" w:rsidRDefault="00A24F69" w:rsidP="00A24F69">
      <w:pPr>
        <w:pStyle w:val="af4"/>
        <w:ind w:left="720" w:right="38"/>
        <w:jc w:val="both"/>
      </w:pPr>
      <w:r>
        <w:t xml:space="preserve">Критерий знаков. </w:t>
      </w:r>
      <w:proofErr w:type="spellStart"/>
      <w:r>
        <w:t>Одновыборочный</w:t>
      </w:r>
      <w:proofErr w:type="spellEnd"/>
      <w:r>
        <w:t xml:space="preserve"> критерий Стьюдента. </w:t>
      </w:r>
    </w:p>
    <w:p w:rsidR="009D59CA" w:rsidRDefault="00A24F69" w:rsidP="00A24F69">
      <w:pPr>
        <w:pStyle w:val="af4"/>
        <w:ind w:left="720" w:right="38"/>
        <w:jc w:val="both"/>
      </w:pPr>
      <w:proofErr w:type="spellStart"/>
      <w:r>
        <w:t>Двухвыборочный</w:t>
      </w:r>
      <w:proofErr w:type="spellEnd"/>
      <w:r>
        <w:t xml:space="preserve"> критерий </w:t>
      </w:r>
      <w:proofErr w:type="spellStart"/>
      <w:r>
        <w:t>Вилкоксона</w:t>
      </w:r>
      <w:proofErr w:type="spellEnd"/>
      <w:r>
        <w:t>. Критерий Стьюдента проверки однородности двух независимых выборок. Выборочные коэффициенты корреляции.</w:t>
      </w:r>
    </w:p>
    <w:p w:rsidR="00ED1788" w:rsidRDefault="00ED1788"/>
    <w:p w:rsidR="009D59CA" w:rsidRDefault="009D59CA">
      <w:r>
        <w:t>Тема домашнего задания для каждого студента утверждается преподавателем в индив</w:t>
      </w:r>
      <w:r>
        <w:t>и</w:t>
      </w:r>
      <w:r>
        <w:t>дуальном порядке.</w:t>
      </w:r>
    </w:p>
    <w:p w:rsidR="009D59CA" w:rsidRDefault="009D59CA">
      <w:pPr>
        <w:pStyle w:val="2"/>
        <w:tabs>
          <w:tab w:val="left" w:pos="576"/>
        </w:tabs>
      </w:pPr>
      <w:r>
        <w:t xml:space="preserve">Темы для письменной </w:t>
      </w:r>
      <w:r w:rsidR="0087471D">
        <w:t>экзаменационной</w:t>
      </w:r>
      <w:r>
        <w:t xml:space="preserve"> работы </w:t>
      </w:r>
      <w:r w:rsidR="004317FA">
        <w:t>в первом модуле</w:t>
      </w:r>
    </w:p>
    <w:p w:rsidR="009D59CA" w:rsidRDefault="009D59CA">
      <w:pPr>
        <w:ind w:firstLine="0"/>
      </w:pPr>
      <w:r>
        <w:t>1.</w:t>
      </w:r>
      <w:r>
        <w:tab/>
        <w:t>Пространство элементарных событий. Вычисление вероятностей событий по вероятн</w:t>
      </w:r>
      <w:r>
        <w:t>о</w:t>
      </w:r>
      <w:r>
        <w:t>стям элементарных событий.</w:t>
      </w:r>
    </w:p>
    <w:p w:rsidR="009D59CA" w:rsidRDefault="009D59CA">
      <w:pPr>
        <w:ind w:firstLine="0"/>
      </w:pPr>
      <w:r>
        <w:t>2.</w:t>
      </w:r>
      <w:r>
        <w:tab/>
        <w:t>Выбор без возвращения. Сочетания, размещения.</w:t>
      </w:r>
    </w:p>
    <w:p w:rsidR="009D59CA" w:rsidRDefault="009D59CA">
      <w:pPr>
        <w:ind w:firstLine="0"/>
      </w:pPr>
      <w:r>
        <w:t>3.</w:t>
      </w:r>
      <w:r>
        <w:tab/>
        <w:t>Условные вероятности.</w:t>
      </w:r>
    </w:p>
    <w:p w:rsidR="009D59CA" w:rsidRDefault="009D59CA">
      <w:pPr>
        <w:ind w:firstLine="0"/>
      </w:pPr>
      <w:r>
        <w:t>4.</w:t>
      </w:r>
      <w:r>
        <w:tab/>
        <w:t>Формула полной вероятности.</w:t>
      </w:r>
    </w:p>
    <w:p w:rsidR="009D59CA" w:rsidRDefault="009D59CA">
      <w:pPr>
        <w:ind w:firstLine="0"/>
      </w:pPr>
      <w:r>
        <w:t>5.</w:t>
      </w:r>
      <w:r>
        <w:tab/>
        <w:t>Независимые события.</w:t>
      </w:r>
    </w:p>
    <w:p w:rsidR="009D59CA" w:rsidRDefault="009D59CA">
      <w:pPr>
        <w:ind w:firstLine="0"/>
      </w:pPr>
      <w:r>
        <w:t>6.</w:t>
      </w:r>
      <w:r>
        <w:tab/>
        <w:t>Испытания Бернулли.</w:t>
      </w:r>
    </w:p>
    <w:p w:rsidR="009D59CA" w:rsidRDefault="009D59CA">
      <w:pPr>
        <w:ind w:firstLine="0"/>
      </w:pPr>
      <w:r>
        <w:t>7.</w:t>
      </w:r>
      <w:r>
        <w:tab/>
        <w:t>Дискретные и непрерывные случайные величины.</w:t>
      </w:r>
    </w:p>
    <w:p w:rsidR="009D59CA" w:rsidRDefault="009D59CA">
      <w:pPr>
        <w:ind w:firstLine="0"/>
      </w:pPr>
      <w:r>
        <w:t>8.</w:t>
      </w:r>
      <w:r>
        <w:tab/>
        <w:t>Вычисление математического ожидания и дисперсии случайной величины.</w:t>
      </w:r>
    </w:p>
    <w:p w:rsidR="009D59CA" w:rsidRDefault="009D59CA">
      <w:pPr>
        <w:ind w:firstLine="0"/>
      </w:pPr>
      <w:r>
        <w:t>9.</w:t>
      </w:r>
      <w:r>
        <w:tab/>
        <w:t>Нормальный (</w:t>
      </w:r>
      <w:proofErr w:type="spellStart"/>
      <w:r>
        <w:t>гауссовский</w:t>
      </w:r>
      <w:proofErr w:type="spellEnd"/>
      <w:r>
        <w:t>) закон распределения. Вычисление вероятностей для но</w:t>
      </w:r>
      <w:r>
        <w:t>р</w:t>
      </w:r>
      <w:r>
        <w:t>мального закона с использованием таблиц.</w:t>
      </w:r>
    </w:p>
    <w:p w:rsidR="009D59CA" w:rsidRDefault="009D59CA">
      <w:pPr>
        <w:ind w:firstLine="0"/>
      </w:pPr>
      <w:r>
        <w:t>10.</w:t>
      </w:r>
      <w:r>
        <w:tab/>
        <w:t>Квантили распределения. Вычисление квантилей для нормального закона.</w:t>
      </w:r>
    </w:p>
    <w:p w:rsidR="009D59CA" w:rsidRDefault="009D59CA">
      <w:pPr>
        <w:ind w:firstLine="0"/>
      </w:pPr>
      <w:r>
        <w:t>1</w:t>
      </w:r>
      <w:r w:rsidR="00940217">
        <w:t>1</w:t>
      </w:r>
      <w:r>
        <w:t>.</w:t>
      </w:r>
      <w:r>
        <w:tab/>
        <w:t>Использование теоремы Муавра-Лапласа.</w:t>
      </w:r>
    </w:p>
    <w:p w:rsidR="009D59CA" w:rsidRDefault="009D59CA">
      <w:pPr>
        <w:ind w:firstLine="0"/>
      </w:pPr>
    </w:p>
    <w:p w:rsidR="009D59CA" w:rsidRDefault="009D59CA">
      <w:pPr>
        <w:pStyle w:val="2"/>
        <w:tabs>
          <w:tab w:val="left" w:pos="576"/>
        </w:tabs>
      </w:pPr>
      <w:r>
        <w:t xml:space="preserve">Темы для экзамена по разделу  “Основы </w:t>
      </w:r>
      <w:r w:rsidR="004317FA">
        <w:t>математической статистики</w:t>
      </w:r>
      <w:r>
        <w:t>”</w:t>
      </w:r>
    </w:p>
    <w:p w:rsidR="009D59CA" w:rsidRDefault="009D59CA">
      <w:pPr>
        <w:numPr>
          <w:ilvl w:val="0"/>
          <w:numId w:val="9"/>
        </w:numPr>
        <w:tabs>
          <w:tab w:val="left" w:pos="792"/>
        </w:tabs>
        <w:suppressAutoHyphens/>
      </w:pPr>
      <w:r>
        <w:t>Описательная статистика. Оценки среднего и дисперсии нормальной выборки.</w:t>
      </w:r>
    </w:p>
    <w:p w:rsidR="009D59CA" w:rsidRDefault="009D59CA">
      <w:pPr>
        <w:numPr>
          <w:ilvl w:val="0"/>
          <w:numId w:val="9"/>
        </w:numPr>
        <w:tabs>
          <w:tab w:val="left" w:pos="792"/>
        </w:tabs>
        <w:suppressAutoHyphens/>
      </w:pPr>
      <w:r>
        <w:t>Выборочные квантили. Медиана, квартили. Ранги наблюдений.</w:t>
      </w:r>
    </w:p>
    <w:p w:rsidR="009D59CA" w:rsidRDefault="009D59CA">
      <w:pPr>
        <w:numPr>
          <w:ilvl w:val="0"/>
          <w:numId w:val="9"/>
        </w:numPr>
        <w:tabs>
          <w:tab w:val="left" w:pos="792"/>
        </w:tabs>
        <w:suppressAutoHyphens/>
      </w:pPr>
      <w:r>
        <w:t>Доверительный интервал для среднего нормальной выборки с заданным уровнем доверия.</w:t>
      </w:r>
    </w:p>
    <w:p w:rsidR="009D59CA" w:rsidRDefault="009D59CA">
      <w:pPr>
        <w:numPr>
          <w:ilvl w:val="0"/>
          <w:numId w:val="9"/>
        </w:numPr>
        <w:tabs>
          <w:tab w:val="left" w:pos="792"/>
        </w:tabs>
        <w:suppressAutoHyphens/>
      </w:pPr>
      <w:r>
        <w:t>Графические методы описания данных: гистограмма, диаграмма рассеяния, “ящик с усами”, нормальная вероятностная бумага.</w:t>
      </w:r>
    </w:p>
    <w:p w:rsidR="009D59CA" w:rsidRDefault="009D59CA">
      <w:pPr>
        <w:numPr>
          <w:ilvl w:val="0"/>
          <w:numId w:val="9"/>
        </w:numPr>
        <w:tabs>
          <w:tab w:val="left" w:pos="792"/>
        </w:tabs>
        <w:suppressAutoHyphens/>
      </w:pPr>
      <w:r>
        <w:t>Проверка нормальности выборки (критерии Колмогорова-Смирнова, Шапиро-</w:t>
      </w:r>
      <w:proofErr w:type="spellStart"/>
      <w:r>
        <w:t>Уилка</w:t>
      </w:r>
      <w:proofErr w:type="spellEnd"/>
      <w:r>
        <w:t>, с помощью нормальной вероятностной бумаги).</w:t>
      </w:r>
    </w:p>
    <w:p w:rsidR="009D59CA" w:rsidRDefault="009D59CA">
      <w:pPr>
        <w:numPr>
          <w:ilvl w:val="0"/>
          <w:numId w:val="9"/>
        </w:numPr>
        <w:tabs>
          <w:tab w:val="left" w:pos="792"/>
        </w:tabs>
        <w:suppressAutoHyphens/>
      </w:pPr>
      <w:r>
        <w:t>Проверка статистических гипотез – общие правила. Критическое множество.  Ошибки первого и второго рода. P-</w:t>
      </w:r>
      <w:proofErr w:type="spellStart"/>
      <w:r>
        <w:t>value</w:t>
      </w:r>
      <w:proofErr w:type="spellEnd"/>
      <w:r>
        <w:t>.</w:t>
      </w:r>
    </w:p>
    <w:p w:rsidR="009D59CA" w:rsidRDefault="009D59CA">
      <w:pPr>
        <w:numPr>
          <w:ilvl w:val="0"/>
          <w:numId w:val="9"/>
        </w:numPr>
        <w:tabs>
          <w:tab w:val="left" w:pos="792"/>
        </w:tabs>
        <w:suppressAutoHyphens/>
        <w:rPr>
          <w:lang w:val="en-US"/>
        </w:rPr>
      </w:pPr>
      <w:r>
        <w:t>Критерий знаков. Когда применяется</w:t>
      </w:r>
      <w:r>
        <w:rPr>
          <w:lang w:val="en-US"/>
        </w:rPr>
        <w:t>?</w:t>
      </w:r>
    </w:p>
    <w:p w:rsidR="009D59CA" w:rsidRDefault="009D59CA">
      <w:pPr>
        <w:numPr>
          <w:ilvl w:val="0"/>
          <w:numId w:val="9"/>
        </w:numPr>
        <w:tabs>
          <w:tab w:val="left" w:pos="792"/>
        </w:tabs>
        <w:suppressAutoHyphens/>
        <w:rPr>
          <w:lang w:val="en-US"/>
        </w:rPr>
      </w:pPr>
      <w:r>
        <w:t xml:space="preserve">Критерий Стьюдента для парных выборок. </w:t>
      </w:r>
      <w:proofErr w:type="spellStart"/>
      <w:r>
        <w:rPr>
          <w:lang w:val="en-US"/>
        </w:rPr>
        <w:t>Вопросы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применимости</w:t>
      </w:r>
      <w:proofErr w:type="spellEnd"/>
      <w:r>
        <w:rPr>
          <w:lang w:val="en-US"/>
        </w:rPr>
        <w:t>.</w:t>
      </w:r>
    </w:p>
    <w:p w:rsidR="009D59CA" w:rsidRDefault="009D59CA">
      <w:pPr>
        <w:numPr>
          <w:ilvl w:val="0"/>
          <w:numId w:val="9"/>
        </w:numPr>
        <w:tabs>
          <w:tab w:val="left" w:pos="792"/>
        </w:tabs>
        <w:suppressAutoHyphens/>
      </w:pPr>
      <w:proofErr w:type="spellStart"/>
      <w:r>
        <w:t>Одновыборочный</w:t>
      </w:r>
      <w:proofErr w:type="spellEnd"/>
      <w:r>
        <w:t xml:space="preserve"> критерий Стьюдента. Вопросы применимости.</w:t>
      </w:r>
    </w:p>
    <w:p w:rsidR="009D59CA" w:rsidRDefault="009D59CA">
      <w:pPr>
        <w:numPr>
          <w:ilvl w:val="0"/>
          <w:numId w:val="9"/>
        </w:numPr>
        <w:tabs>
          <w:tab w:val="left" w:pos="792"/>
        </w:tabs>
        <w:suppressAutoHyphens/>
      </w:pPr>
      <w:proofErr w:type="spellStart"/>
      <w:r>
        <w:t>Двухвыборочный</w:t>
      </w:r>
      <w:proofErr w:type="spellEnd"/>
      <w:r>
        <w:t xml:space="preserve"> критерий </w:t>
      </w:r>
      <w:proofErr w:type="spellStart"/>
      <w:r>
        <w:t>Вилкоксона</w:t>
      </w:r>
      <w:proofErr w:type="spellEnd"/>
      <w:r>
        <w:t>. Критерий Манна-Уитни. Вопросы применимости.</w:t>
      </w:r>
    </w:p>
    <w:p w:rsidR="009D59CA" w:rsidRDefault="009D59CA">
      <w:pPr>
        <w:numPr>
          <w:ilvl w:val="0"/>
          <w:numId w:val="9"/>
        </w:numPr>
        <w:tabs>
          <w:tab w:val="left" w:pos="792"/>
        </w:tabs>
        <w:suppressAutoHyphens/>
      </w:pPr>
      <w:r>
        <w:t>Критерий Стьюдента проверки однородности двух независимых выборок. Вопросы применимости.</w:t>
      </w:r>
    </w:p>
    <w:p w:rsidR="009D59CA" w:rsidRDefault="009D59CA">
      <w:pPr>
        <w:numPr>
          <w:ilvl w:val="0"/>
          <w:numId w:val="9"/>
        </w:numPr>
        <w:tabs>
          <w:tab w:val="left" w:pos="792"/>
        </w:tabs>
        <w:suppressAutoHyphens/>
      </w:pPr>
      <w:r>
        <w:t xml:space="preserve">Критерий </w:t>
      </w:r>
      <w:proofErr w:type="spellStart"/>
      <w:r>
        <w:t>Краскела-Уоллиса</w:t>
      </w:r>
      <w:proofErr w:type="spellEnd"/>
      <w:r>
        <w:t xml:space="preserve">. </w:t>
      </w:r>
    </w:p>
    <w:p w:rsidR="009D59CA" w:rsidRDefault="009D59CA">
      <w:pPr>
        <w:numPr>
          <w:ilvl w:val="0"/>
          <w:numId w:val="9"/>
        </w:numPr>
        <w:tabs>
          <w:tab w:val="left" w:pos="792"/>
        </w:tabs>
        <w:suppressAutoHyphens/>
      </w:pPr>
      <w:r>
        <w:t>Однофакторный дисперсионный анализ.</w:t>
      </w:r>
    </w:p>
    <w:p w:rsidR="009D59CA" w:rsidRDefault="009D59CA">
      <w:pPr>
        <w:numPr>
          <w:ilvl w:val="0"/>
          <w:numId w:val="9"/>
        </w:numPr>
        <w:tabs>
          <w:tab w:val="left" w:pos="792"/>
        </w:tabs>
        <w:suppressAutoHyphens/>
      </w:pPr>
      <w:r>
        <w:lastRenderedPageBreak/>
        <w:t xml:space="preserve">Коэффициенты корреляции Пирсона и </w:t>
      </w:r>
      <w:proofErr w:type="spellStart"/>
      <w:r>
        <w:t>Спирмена</w:t>
      </w:r>
      <w:proofErr w:type="spellEnd"/>
      <w:r>
        <w:t xml:space="preserve">. </w:t>
      </w:r>
    </w:p>
    <w:p w:rsidR="009D59CA" w:rsidRDefault="009D59CA">
      <w:pPr>
        <w:numPr>
          <w:ilvl w:val="0"/>
          <w:numId w:val="9"/>
        </w:numPr>
        <w:tabs>
          <w:tab w:val="left" w:pos="792"/>
        </w:tabs>
        <w:suppressAutoHyphens/>
      </w:pPr>
      <w:r>
        <w:t xml:space="preserve">Таблицы </w:t>
      </w:r>
      <w:proofErr w:type="spellStart"/>
      <w:r>
        <w:t>сопряженности</w:t>
      </w:r>
      <w:proofErr w:type="spellEnd"/>
      <w:r>
        <w:t>.</w:t>
      </w:r>
    </w:p>
    <w:p w:rsidR="009D59CA" w:rsidRDefault="009D59CA">
      <w:pPr>
        <w:ind w:left="360" w:firstLine="0"/>
      </w:pPr>
    </w:p>
    <w:p w:rsidR="009D59CA" w:rsidRDefault="009D59CA">
      <w:pPr>
        <w:pStyle w:val="1"/>
        <w:tabs>
          <w:tab w:val="left" w:pos="432"/>
        </w:tabs>
      </w:pPr>
      <w:r>
        <w:t>Порядок формирования оценок по дисциплине</w:t>
      </w:r>
    </w:p>
    <w:p w:rsidR="009D59CA" w:rsidRDefault="009D59CA">
      <w:pPr>
        <w:tabs>
          <w:tab w:val="left" w:pos="851"/>
        </w:tabs>
        <w:spacing w:before="240"/>
        <w:jc w:val="both"/>
        <w:rPr>
          <w:szCs w:val="24"/>
        </w:rPr>
      </w:pPr>
      <w:r>
        <w:rPr>
          <w:szCs w:val="24"/>
        </w:rPr>
        <w:t>Предусмотрены две текущие контрольные работы, домашнее задание</w:t>
      </w:r>
      <w:r w:rsidR="006E532D">
        <w:rPr>
          <w:szCs w:val="24"/>
        </w:rPr>
        <w:t xml:space="preserve"> и две экзаменац</w:t>
      </w:r>
      <w:r w:rsidR="006E532D">
        <w:rPr>
          <w:szCs w:val="24"/>
        </w:rPr>
        <w:t>и</w:t>
      </w:r>
      <w:r w:rsidR="006E532D">
        <w:rPr>
          <w:szCs w:val="24"/>
        </w:rPr>
        <w:t>онные работы после первого и второго модулей.</w:t>
      </w:r>
      <w:r>
        <w:rPr>
          <w:szCs w:val="24"/>
        </w:rPr>
        <w:t xml:space="preserve"> Текущие контрольные работы продолжител</w:t>
      </w:r>
      <w:r>
        <w:rPr>
          <w:szCs w:val="24"/>
        </w:rPr>
        <w:t>ь</w:t>
      </w:r>
      <w:r>
        <w:rPr>
          <w:szCs w:val="24"/>
        </w:rPr>
        <w:t xml:space="preserve">ностью 80 мин. каждая проводятся в первом </w:t>
      </w:r>
      <w:r w:rsidR="00940217">
        <w:rPr>
          <w:szCs w:val="24"/>
        </w:rPr>
        <w:t xml:space="preserve">и втором </w:t>
      </w:r>
      <w:r>
        <w:rPr>
          <w:szCs w:val="24"/>
        </w:rPr>
        <w:t>модул</w:t>
      </w:r>
      <w:r w:rsidR="00940217">
        <w:rPr>
          <w:szCs w:val="24"/>
        </w:rPr>
        <w:t>ях</w:t>
      </w:r>
      <w:r>
        <w:rPr>
          <w:szCs w:val="24"/>
        </w:rPr>
        <w:t xml:space="preserve"> в письменном виде.  Сдача д</w:t>
      </w:r>
      <w:r>
        <w:rPr>
          <w:szCs w:val="24"/>
        </w:rPr>
        <w:t>о</w:t>
      </w:r>
      <w:r>
        <w:rPr>
          <w:szCs w:val="24"/>
        </w:rPr>
        <w:t>машнего задания производится в письменном виде в конце второго модуля до начала экзамен</w:t>
      </w:r>
      <w:r>
        <w:rPr>
          <w:szCs w:val="24"/>
        </w:rPr>
        <w:t>а</w:t>
      </w:r>
      <w:r>
        <w:rPr>
          <w:szCs w:val="24"/>
        </w:rPr>
        <w:t xml:space="preserve">ционной недели не позднее установленного учебным расписанием дня. </w:t>
      </w:r>
      <w:r w:rsidR="005308BB">
        <w:rPr>
          <w:szCs w:val="24"/>
        </w:rPr>
        <w:t>Экзаменационная</w:t>
      </w:r>
      <w:r>
        <w:rPr>
          <w:szCs w:val="24"/>
        </w:rPr>
        <w:t xml:space="preserve"> ко</w:t>
      </w:r>
      <w:r>
        <w:rPr>
          <w:szCs w:val="24"/>
        </w:rPr>
        <w:t>н</w:t>
      </w:r>
      <w:r>
        <w:rPr>
          <w:szCs w:val="24"/>
        </w:rPr>
        <w:t xml:space="preserve">трольная работа продолжительностью </w:t>
      </w:r>
      <w:r w:rsidR="00940217">
        <w:rPr>
          <w:szCs w:val="24"/>
        </w:rPr>
        <w:t>8</w:t>
      </w:r>
      <w:r>
        <w:rPr>
          <w:szCs w:val="24"/>
        </w:rPr>
        <w:t>0 мин. пров</w:t>
      </w:r>
      <w:r>
        <w:rPr>
          <w:szCs w:val="24"/>
        </w:rPr>
        <w:t>о</w:t>
      </w:r>
      <w:r>
        <w:rPr>
          <w:szCs w:val="24"/>
        </w:rPr>
        <w:t>дится в письменном виде по завершении первого модуля.  Оценка за первый модуль Z</w:t>
      </w:r>
      <w:r>
        <w:rPr>
          <w:szCs w:val="24"/>
          <w:vertAlign w:val="subscript"/>
        </w:rPr>
        <w:t xml:space="preserve">1  </w:t>
      </w:r>
      <w:r>
        <w:rPr>
          <w:szCs w:val="24"/>
        </w:rPr>
        <w:t>форм</w:t>
      </w:r>
      <w:r>
        <w:rPr>
          <w:szCs w:val="24"/>
        </w:rPr>
        <w:t>и</w:t>
      </w:r>
      <w:r>
        <w:rPr>
          <w:szCs w:val="24"/>
        </w:rPr>
        <w:t>руется из накопленной оценки H</w:t>
      </w:r>
      <w:r>
        <w:rPr>
          <w:szCs w:val="24"/>
          <w:vertAlign w:val="subscript"/>
        </w:rPr>
        <w:t xml:space="preserve">1 </w:t>
      </w:r>
      <w:r>
        <w:rPr>
          <w:szCs w:val="24"/>
        </w:rPr>
        <w:t xml:space="preserve">и оценки за </w:t>
      </w:r>
      <w:r w:rsidR="006E532D">
        <w:rPr>
          <w:szCs w:val="24"/>
        </w:rPr>
        <w:t>экзаменационную</w:t>
      </w:r>
      <w:r>
        <w:rPr>
          <w:szCs w:val="24"/>
        </w:rPr>
        <w:t xml:space="preserve"> контрольную работу I</w:t>
      </w:r>
      <w:r>
        <w:rPr>
          <w:szCs w:val="24"/>
          <w:vertAlign w:val="subscript"/>
        </w:rPr>
        <w:t xml:space="preserve">1  </w:t>
      </w:r>
      <w:r>
        <w:rPr>
          <w:szCs w:val="24"/>
        </w:rPr>
        <w:t>в первом модуле по правилу:  Z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 = 0,4*H</w:t>
      </w:r>
      <w:r>
        <w:rPr>
          <w:szCs w:val="24"/>
          <w:vertAlign w:val="subscript"/>
        </w:rPr>
        <w:t xml:space="preserve">1 </w:t>
      </w:r>
      <w:r>
        <w:rPr>
          <w:szCs w:val="24"/>
        </w:rPr>
        <w:t>+0,6*I</w:t>
      </w:r>
      <w:r>
        <w:rPr>
          <w:szCs w:val="24"/>
          <w:vertAlign w:val="subscript"/>
        </w:rPr>
        <w:t xml:space="preserve">1 </w:t>
      </w:r>
      <w:r>
        <w:rPr>
          <w:szCs w:val="24"/>
        </w:rPr>
        <w:t>. Накопленная за первый модуль оценка H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 формируется из оцен</w:t>
      </w:r>
      <w:r w:rsidR="00940217">
        <w:rPr>
          <w:szCs w:val="24"/>
        </w:rPr>
        <w:t>ки</w:t>
      </w:r>
      <w:r>
        <w:rPr>
          <w:szCs w:val="24"/>
        </w:rPr>
        <w:t xml:space="preserve"> </w:t>
      </w:r>
      <w:r w:rsidR="00583645">
        <w:rPr>
          <w:szCs w:val="24"/>
        </w:rPr>
        <w:t xml:space="preserve">текущей </w:t>
      </w:r>
      <w:bookmarkStart w:id="0" w:name="_GoBack"/>
      <w:bookmarkEnd w:id="0"/>
      <w:r>
        <w:rPr>
          <w:szCs w:val="24"/>
        </w:rPr>
        <w:t>контрольн</w:t>
      </w:r>
      <w:r w:rsidR="00940217">
        <w:rPr>
          <w:szCs w:val="24"/>
        </w:rPr>
        <w:t>ой</w:t>
      </w:r>
      <w:r>
        <w:rPr>
          <w:szCs w:val="24"/>
        </w:rPr>
        <w:t xml:space="preserve"> работ</w:t>
      </w:r>
      <w:r w:rsidR="00940217">
        <w:rPr>
          <w:szCs w:val="24"/>
        </w:rPr>
        <w:t>ы</w:t>
      </w:r>
      <w:r>
        <w:rPr>
          <w:szCs w:val="24"/>
        </w:rPr>
        <w:t xml:space="preserve"> </w:t>
      </w:r>
      <w:r>
        <w:rPr>
          <w:szCs w:val="24"/>
          <w:lang w:val="en-US"/>
        </w:rPr>
        <w:t>K</w:t>
      </w:r>
      <w:r>
        <w:rPr>
          <w:szCs w:val="24"/>
          <w:vertAlign w:val="subscript"/>
        </w:rPr>
        <w:t xml:space="preserve">1   </w:t>
      </w:r>
      <w:r>
        <w:rPr>
          <w:szCs w:val="24"/>
        </w:rPr>
        <w:t>и активности на семинарах</w:t>
      </w:r>
      <w:r>
        <w:t xml:space="preserve"> </w:t>
      </w:r>
      <w:r>
        <w:rPr>
          <w:szCs w:val="24"/>
          <w:lang w:val="en-US"/>
        </w:rPr>
        <w:t>A</w:t>
      </w:r>
      <w:r>
        <w:rPr>
          <w:szCs w:val="24"/>
          <w:vertAlign w:val="subscript"/>
        </w:rPr>
        <w:t xml:space="preserve">1 </w:t>
      </w:r>
      <w:r>
        <w:t xml:space="preserve">по правилу: </w:t>
      </w:r>
      <w:r>
        <w:rPr>
          <w:szCs w:val="24"/>
        </w:rPr>
        <w:t>H</w:t>
      </w:r>
      <w:r>
        <w:rPr>
          <w:szCs w:val="24"/>
          <w:vertAlign w:val="subscript"/>
        </w:rPr>
        <w:t xml:space="preserve">1 </w:t>
      </w:r>
      <w:r>
        <w:rPr>
          <w:szCs w:val="24"/>
        </w:rPr>
        <w:t>=0,</w:t>
      </w:r>
      <w:r w:rsidR="00940217">
        <w:rPr>
          <w:szCs w:val="24"/>
        </w:rPr>
        <w:t>4</w:t>
      </w:r>
      <w:r>
        <w:rPr>
          <w:szCs w:val="24"/>
        </w:rPr>
        <w:t>*</w:t>
      </w:r>
      <w:r>
        <w:rPr>
          <w:szCs w:val="24"/>
          <w:lang w:val="en-US"/>
        </w:rPr>
        <w:t>K</w:t>
      </w:r>
      <w:r>
        <w:rPr>
          <w:szCs w:val="24"/>
          <w:vertAlign w:val="subscript"/>
        </w:rPr>
        <w:t xml:space="preserve">1 </w:t>
      </w:r>
      <w:r>
        <w:rPr>
          <w:szCs w:val="24"/>
        </w:rPr>
        <w:t>+0,</w:t>
      </w:r>
      <w:r w:rsidR="00940217">
        <w:rPr>
          <w:szCs w:val="24"/>
        </w:rPr>
        <w:t>6</w:t>
      </w:r>
      <w:r>
        <w:rPr>
          <w:szCs w:val="24"/>
        </w:rPr>
        <w:t>*</w:t>
      </w:r>
      <w:r>
        <w:rPr>
          <w:szCs w:val="24"/>
          <w:lang w:val="en-US"/>
        </w:rPr>
        <w:t>A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. </w:t>
      </w:r>
    </w:p>
    <w:p w:rsidR="006E532D" w:rsidRDefault="00E40CCD">
      <w:pPr>
        <w:jc w:val="both"/>
        <w:rPr>
          <w:szCs w:val="24"/>
        </w:rPr>
      </w:pPr>
      <w:r>
        <w:rPr>
          <w:szCs w:val="24"/>
        </w:rPr>
        <w:t xml:space="preserve">Итоговая экзаменационная работа продолжительностью 120 минут </w:t>
      </w:r>
      <w:r>
        <w:rPr>
          <w:szCs w:val="24"/>
        </w:rPr>
        <w:t>проводится в пис</w:t>
      </w:r>
      <w:r>
        <w:rPr>
          <w:szCs w:val="24"/>
        </w:rPr>
        <w:t>ь</w:t>
      </w:r>
      <w:r>
        <w:rPr>
          <w:szCs w:val="24"/>
        </w:rPr>
        <w:t xml:space="preserve">менном виде по завершении </w:t>
      </w:r>
      <w:r>
        <w:rPr>
          <w:szCs w:val="24"/>
        </w:rPr>
        <w:t>второго</w:t>
      </w:r>
      <w:r>
        <w:rPr>
          <w:szCs w:val="24"/>
        </w:rPr>
        <w:t xml:space="preserve"> модуля.</w:t>
      </w:r>
      <w:r>
        <w:rPr>
          <w:szCs w:val="24"/>
        </w:rPr>
        <w:t xml:space="preserve"> </w:t>
      </w:r>
      <w:r w:rsidR="009D59CA">
        <w:rPr>
          <w:szCs w:val="24"/>
        </w:rPr>
        <w:t xml:space="preserve">Оценка за второй модуль </w:t>
      </w:r>
      <w:r w:rsidR="009D59CA">
        <w:rPr>
          <w:szCs w:val="24"/>
          <w:lang w:val="en-US"/>
        </w:rPr>
        <w:t>Z</w:t>
      </w:r>
      <w:r w:rsidR="009D59CA">
        <w:rPr>
          <w:szCs w:val="24"/>
          <w:vertAlign w:val="subscript"/>
        </w:rPr>
        <w:t xml:space="preserve">2  </w:t>
      </w:r>
      <w:r w:rsidR="009D59CA">
        <w:rPr>
          <w:szCs w:val="24"/>
        </w:rPr>
        <w:t xml:space="preserve">формируется из накопленной оценки </w:t>
      </w:r>
      <w:r w:rsidR="009D59CA">
        <w:rPr>
          <w:szCs w:val="24"/>
          <w:lang w:val="en-US"/>
        </w:rPr>
        <w:t>H</w:t>
      </w:r>
      <w:r w:rsidR="009D59CA">
        <w:rPr>
          <w:szCs w:val="24"/>
          <w:vertAlign w:val="subscript"/>
        </w:rPr>
        <w:t xml:space="preserve">2 </w:t>
      </w:r>
      <w:r w:rsidR="009D59CA">
        <w:rPr>
          <w:szCs w:val="24"/>
        </w:rPr>
        <w:t xml:space="preserve">и оценки </w:t>
      </w:r>
      <w:r w:rsidR="009D59CA">
        <w:rPr>
          <w:szCs w:val="24"/>
          <w:lang w:val="en-US"/>
        </w:rPr>
        <w:t>I</w:t>
      </w:r>
      <w:r w:rsidR="009D59CA">
        <w:rPr>
          <w:szCs w:val="24"/>
          <w:vertAlign w:val="subscript"/>
        </w:rPr>
        <w:t xml:space="preserve">2 </w:t>
      </w:r>
      <w:r w:rsidR="009D59CA">
        <w:rPr>
          <w:szCs w:val="24"/>
        </w:rPr>
        <w:t>за экзамен</w:t>
      </w:r>
      <w:r w:rsidR="009D59CA">
        <w:rPr>
          <w:szCs w:val="24"/>
          <w:vertAlign w:val="subscript"/>
        </w:rPr>
        <w:t xml:space="preserve">  </w:t>
      </w:r>
      <w:r w:rsidR="009D59CA">
        <w:rPr>
          <w:szCs w:val="24"/>
        </w:rPr>
        <w:t xml:space="preserve">во втором модуле по правилу:  </w:t>
      </w:r>
      <w:r w:rsidR="009D59CA">
        <w:rPr>
          <w:szCs w:val="24"/>
          <w:lang w:val="en-US"/>
        </w:rPr>
        <w:t>Z</w:t>
      </w:r>
      <w:r w:rsidR="009D59CA">
        <w:rPr>
          <w:szCs w:val="24"/>
          <w:vertAlign w:val="subscript"/>
        </w:rPr>
        <w:t xml:space="preserve">2  </w:t>
      </w:r>
      <w:r w:rsidR="009D59CA">
        <w:rPr>
          <w:szCs w:val="24"/>
        </w:rPr>
        <w:t xml:space="preserve"> = 0</w:t>
      </w:r>
      <w:proofErr w:type="gramStart"/>
      <w:r w:rsidR="009D59CA">
        <w:rPr>
          <w:szCs w:val="24"/>
        </w:rPr>
        <w:t>,4</w:t>
      </w:r>
      <w:proofErr w:type="gramEnd"/>
      <w:r w:rsidR="009D59CA">
        <w:rPr>
          <w:szCs w:val="24"/>
        </w:rPr>
        <w:t xml:space="preserve">* </w:t>
      </w:r>
      <w:r w:rsidR="009D59CA">
        <w:rPr>
          <w:szCs w:val="24"/>
          <w:lang w:val="en-US"/>
        </w:rPr>
        <w:t>H</w:t>
      </w:r>
      <w:r w:rsidR="009D59CA">
        <w:rPr>
          <w:szCs w:val="24"/>
          <w:vertAlign w:val="subscript"/>
        </w:rPr>
        <w:t xml:space="preserve">2 </w:t>
      </w:r>
      <w:r w:rsidR="009D59CA">
        <w:rPr>
          <w:szCs w:val="24"/>
        </w:rPr>
        <w:t>+0,6*</w:t>
      </w:r>
      <w:r w:rsidR="009D59CA">
        <w:rPr>
          <w:szCs w:val="24"/>
          <w:lang w:val="en-US"/>
        </w:rPr>
        <w:t>I</w:t>
      </w:r>
      <w:r w:rsidR="009D59CA">
        <w:rPr>
          <w:szCs w:val="24"/>
          <w:vertAlign w:val="subscript"/>
        </w:rPr>
        <w:t xml:space="preserve">2 </w:t>
      </w:r>
      <w:r w:rsidR="009D59CA">
        <w:rPr>
          <w:szCs w:val="24"/>
        </w:rPr>
        <w:t xml:space="preserve">. Накопленная за второй модуль оценка </w:t>
      </w:r>
      <w:r w:rsidR="009D59CA">
        <w:rPr>
          <w:szCs w:val="24"/>
          <w:lang w:val="en-US"/>
        </w:rPr>
        <w:t>H</w:t>
      </w:r>
      <w:r w:rsidR="009D59CA">
        <w:rPr>
          <w:szCs w:val="24"/>
          <w:vertAlign w:val="subscript"/>
        </w:rPr>
        <w:t xml:space="preserve">2  </w:t>
      </w:r>
      <w:r w:rsidR="009D59CA">
        <w:rPr>
          <w:szCs w:val="24"/>
        </w:rPr>
        <w:t xml:space="preserve">формируется из оценки за </w:t>
      </w:r>
      <w:r w:rsidR="007307F8">
        <w:rPr>
          <w:szCs w:val="24"/>
        </w:rPr>
        <w:t>текущую ко</w:t>
      </w:r>
      <w:r w:rsidR="007307F8">
        <w:rPr>
          <w:szCs w:val="24"/>
        </w:rPr>
        <w:t>н</w:t>
      </w:r>
      <w:r w:rsidR="007307F8">
        <w:rPr>
          <w:szCs w:val="24"/>
        </w:rPr>
        <w:t xml:space="preserve">трольную работу </w:t>
      </w:r>
      <w:r w:rsidR="007307F8">
        <w:rPr>
          <w:szCs w:val="24"/>
          <w:lang w:val="en-US"/>
        </w:rPr>
        <w:t>K</w:t>
      </w:r>
      <w:r w:rsidR="007307F8">
        <w:rPr>
          <w:szCs w:val="24"/>
          <w:vertAlign w:val="subscript"/>
        </w:rPr>
        <w:t xml:space="preserve">2, </w:t>
      </w:r>
      <w:r w:rsidR="009D59CA">
        <w:rPr>
          <w:szCs w:val="24"/>
        </w:rPr>
        <w:t xml:space="preserve">домашнее задание  </w:t>
      </w:r>
      <w:r w:rsidR="009D59CA">
        <w:rPr>
          <w:szCs w:val="24"/>
          <w:lang w:val="en-US"/>
        </w:rPr>
        <w:t>D</w:t>
      </w:r>
      <w:r w:rsidR="009D59CA">
        <w:rPr>
          <w:szCs w:val="24"/>
        </w:rPr>
        <w:t xml:space="preserve"> </w:t>
      </w:r>
      <w:r w:rsidR="009D59CA">
        <w:rPr>
          <w:szCs w:val="24"/>
          <w:vertAlign w:val="subscript"/>
        </w:rPr>
        <w:t xml:space="preserve"> </w:t>
      </w:r>
      <w:r w:rsidR="009D59CA">
        <w:rPr>
          <w:szCs w:val="24"/>
        </w:rPr>
        <w:t xml:space="preserve">и активности на семинарах </w:t>
      </w:r>
      <w:r w:rsidR="009D59CA">
        <w:rPr>
          <w:szCs w:val="24"/>
          <w:lang w:val="en-US"/>
        </w:rPr>
        <w:t>A</w:t>
      </w:r>
      <w:r w:rsidR="009D59CA">
        <w:rPr>
          <w:szCs w:val="24"/>
          <w:vertAlign w:val="subscript"/>
        </w:rPr>
        <w:t xml:space="preserve">2 </w:t>
      </w:r>
      <w:r w:rsidR="009D59CA">
        <w:rPr>
          <w:szCs w:val="24"/>
        </w:rPr>
        <w:t xml:space="preserve">по правилу: </w:t>
      </w:r>
      <w:r w:rsidR="009D59CA">
        <w:rPr>
          <w:szCs w:val="24"/>
          <w:lang w:val="en-US"/>
        </w:rPr>
        <w:t>H</w:t>
      </w:r>
      <w:r w:rsidR="009D59CA">
        <w:rPr>
          <w:szCs w:val="24"/>
          <w:vertAlign w:val="subscript"/>
        </w:rPr>
        <w:t xml:space="preserve">2 </w:t>
      </w:r>
      <w:r w:rsidR="009D59CA">
        <w:rPr>
          <w:szCs w:val="24"/>
        </w:rPr>
        <w:t>=0</w:t>
      </w:r>
      <w:proofErr w:type="gramStart"/>
      <w:r w:rsidR="009D59CA">
        <w:rPr>
          <w:szCs w:val="24"/>
        </w:rPr>
        <w:t>,</w:t>
      </w:r>
      <w:r w:rsidR="007307F8">
        <w:rPr>
          <w:szCs w:val="24"/>
        </w:rPr>
        <w:t>2</w:t>
      </w:r>
      <w:proofErr w:type="gramEnd"/>
      <w:r w:rsidR="009D59CA">
        <w:rPr>
          <w:szCs w:val="24"/>
        </w:rPr>
        <w:t>*</w:t>
      </w:r>
      <w:r w:rsidR="009D59CA">
        <w:rPr>
          <w:szCs w:val="24"/>
          <w:lang w:val="en-US"/>
        </w:rPr>
        <w:t>D</w:t>
      </w:r>
      <w:r w:rsidR="007307F8">
        <w:rPr>
          <w:szCs w:val="24"/>
        </w:rPr>
        <w:t>+0,3*</w:t>
      </w:r>
      <w:r w:rsidR="007307F8">
        <w:rPr>
          <w:szCs w:val="24"/>
          <w:lang w:val="en-US"/>
        </w:rPr>
        <w:t>K</w:t>
      </w:r>
      <w:r w:rsidR="007307F8">
        <w:rPr>
          <w:szCs w:val="24"/>
          <w:vertAlign w:val="subscript"/>
        </w:rPr>
        <w:t>2</w:t>
      </w:r>
      <w:r w:rsidR="009D59CA">
        <w:rPr>
          <w:szCs w:val="24"/>
        </w:rPr>
        <w:t xml:space="preserve"> +0,</w:t>
      </w:r>
      <w:r w:rsidR="007307F8">
        <w:rPr>
          <w:szCs w:val="24"/>
        </w:rPr>
        <w:t>5</w:t>
      </w:r>
      <w:r w:rsidR="009D59CA">
        <w:rPr>
          <w:szCs w:val="24"/>
        </w:rPr>
        <w:t>*</w:t>
      </w:r>
      <w:r w:rsidR="009D59CA">
        <w:rPr>
          <w:szCs w:val="24"/>
          <w:lang w:val="en-US"/>
        </w:rPr>
        <w:t>A</w:t>
      </w:r>
      <w:r w:rsidR="009D59CA">
        <w:rPr>
          <w:szCs w:val="24"/>
          <w:vertAlign w:val="subscript"/>
        </w:rPr>
        <w:t>2</w:t>
      </w:r>
      <w:r w:rsidR="009D59CA">
        <w:rPr>
          <w:szCs w:val="24"/>
        </w:rPr>
        <w:t xml:space="preserve">. </w:t>
      </w:r>
    </w:p>
    <w:p w:rsidR="007307F8" w:rsidRDefault="009D59CA">
      <w:pPr>
        <w:jc w:val="both"/>
        <w:rPr>
          <w:szCs w:val="24"/>
        </w:rPr>
      </w:pPr>
      <w:r>
        <w:rPr>
          <w:szCs w:val="24"/>
        </w:rPr>
        <w:t xml:space="preserve">Округление оценок производится </w:t>
      </w:r>
      <w:r>
        <w:t xml:space="preserve"> </w:t>
      </w:r>
      <w:r>
        <w:rPr>
          <w:szCs w:val="24"/>
        </w:rPr>
        <w:t>до ближайшего целого числа по следующим прав</w:t>
      </w:r>
      <w:r>
        <w:rPr>
          <w:szCs w:val="24"/>
        </w:rPr>
        <w:t>и</w:t>
      </w:r>
      <w:r>
        <w:rPr>
          <w:szCs w:val="24"/>
        </w:rPr>
        <w:t xml:space="preserve">лам: если дробная часть числа меньше 0,5, то округление вниз, иначе – вверх. Каждая текущая контрольная работа проводится только один раз и во время, предусмотренное учебным планом. Пересдачи для них не предусмотрены. </w:t>
      </w:r>
    </w:p>
    <w:p w:rsidR="009D59CA" w:rsidRDefault="009D59CA">
      <w:pPr>
        <w:jc w:val="both"/>
        <w:rPr>
          <w:szCs w:val="24"/>
        </w:rPr>
      </w:pPr>
      <w:r>
        <w:rPr>
          <w:szCs w:val="24"/>
        </w:rPr>
        <w:t>По всем формам отчётности оценки ставятся по 10-бальной шкале. Перевод в 5-бальную шкалу осуществляется согласно следующему правилу:</w:t>
      </w:r>
    </w:p>
    <w:p w:rsidR="009D59CA" w:rsidRDefault="009D59CA">
      <w:pPr>
        <w:jc w:val="both"/>
        <w:rPr>
          <w:szCs w:val="24"/>
        </w:rPr>
      </w:pPr>
      <w:r>
        <w:rPr>
          <w:szCs w:val="24"/>
        </w:rPr>
        <w:t>0&lt;=Z&lt;4   неудовлетворительно</w:t>
      </w:r>
    </w:p>
    <w:p w:rsidR="009D59CA" w:rsidRDefault="009D59CA">
      <w:pPr>
        <w:jc w:val="both"/>
        <w:rPr>
          <w:szCs w:val="24"/>
        </w:rPr>
      </w:pPr>
      <w:r>
        <w:rPr>
          <w:szCs w:val="24"/>
        </w:rPr>
        <w:t>4&lt;=Z&lt;6   удовлетворительно</w:t>
      </w:r>
    </w:p>
    <w:p w:rsidR="009D59CA" w:rsidRDefault="009D59CA">
      <w:pPr>
        <w:jc w:val="both"/>
        <w:rPr>
          <w:szCs w:val="24"/>
        </w:rPr>
      </w:pPr>
      <w:r>
        <w:rPr>
          <w:szCs w:val="24"/>
        </w:rPr>
        <w:t>6&lt;=Z&lt;8   хорошо</w:t>
      </w:r>
    </w:p>
    <w:p w:rsidR="009D59CA" w:rsidRDefault="009D59CA">
      <w:pPr>
        <w:ind w:right="38" w:firstLine="0"/>
        <w:jc w:val="both"/>
        <w:rPr>
          <w:szCs w:val="24"/>
        </w:rPr>
      </w:pPr>
      <w:r>
        <w:rPr>
          <w:b/>
          <w:i/>
          <w:szCs w:val="24"/>
        </w:rPr>
        <w:tab/>
      </w:r>
      <w:r>
        <w:rPr>
          <w:szCs w:val="24"/>
        </w:rPr>
        <w:t>8&lt;=Z&lt;=10  отлично.</w:t>
      </w:r>
    </w:p>
    <w:p w:rsidR="009D59CA" w:rsidRDefault="009D59CA">
      <w:pPr>
        <w:jc w:val="both"/>
      </w:pPr>
    </w:p>
    <w:p w:rsidR="009D59CA" w:rsidRDefault="009D59CA">
      <w:pPr>
        <w:pStyle w:val="1"/>
        <w:tabs>
          <w:tab w:val="left" w:pos="432"/>
        </w:tabs>
      </w:pPr>
      <w:r>
        <w:t>Учебно-методическое и информационное обеспечение дисциплины</w:t>
      </w:r>
    </w:p>
    <w:p w:rsidR="009D59CA" w:rsidRDefault="009D59CA">
      <w:pPr>
        <w:pStyle w:val="2"/>
        <w:tabs>
          <w:tab w:val="left" w:pos="576"/>
        </w:tabs>
      </w:pPr>
      <w:r>
        <w:t>Базовый учебник</w:t>
      </w:r>
    </w:p>
    <w:p w:rsidR="009D59CA" w:rsidRDefault="009D59CA">
      <w:pPr>
        <w:ind w:right="38" w:firstLine="0"/>
        <w:jc w:val="both"/>
      </w:pPr>
      <w:r>
        <w:t>1. Тюрин Ю.Н., Макаров А.А., Симонова Г.И. Теория вероятностей. Учебник для экономич</w:t>
      </w:r>
      <w:r>
        <w:t>е</w:t>
      </w:r>
      <w:r>
        <w:t>ских и гуманитарных специальностей. М.,МЦНМО, 2009 г.-256 с.</w:t>
      </w:r>
    </w:p>
    <w:p w:rsidR="009D59CA" w:rsidRDefault="009D59CA">
      <w:pPr>
        <w:ind w:right="38" w:firstLine="0"/>
        <w:jc w:val="both"/>
      </w:pPr>
      <w:r>
        <w:t xml:space="preserve">2. </w:t>
      </w:r>
      <w:proofErr w:type="spellStart"/>
      <w:r>
        <w:t>Наследов</w:t>
      </w:r>
      <w:proofErr w:type="spellEnd"/>
      <w:r>
        <w:t xml:space="preserve"> А.Д. Математические методы психологического исследования. Анализ и интерпр</w:t>
      </w:r>
      <w:r>
        <w:t>е</w:t>
      </w:r>
      <w:r>
        <w:t>тация данных. СПб</w:t>
      </w:r>
      <w:proofErr w:type="gramStart"/>
      <w:r>
        <w:t>.: "</w:t>
      </w:r>
      <w:proofErr w:type="gramEnd"/>
      <w:r>
        <w:t>Речь", 2006 г.</w:t>
      </w:r>
    </w:p>
    <w:p w:rsidR="009D59CA" w:rsidRDefault="009D59CA">
      <w:pPr>
        <w:ind w:right="38" w:firstLine="0"/>
        <w:jc w:val="both"/>
      </w:pPr>
      <w:r>
        <w:t>3. Тюрин Ю.Н., Макаров А. А. Анализ данных на компьютере. М.:, "ФОРУМ",  2008 г.-368 с.</w:t>
      </w:r>
    </w:p>
    <w:p w:rsidR="009D59CA" w:rsidRDefault="009D59CA">
      <w:pPr>
        <w:pStyle w:val="2"/>
        <w:tabs>
          <w:tab w:val="left" w:pos="576"/>
        </w:tabs>
      </w:pPr>
      <w:r>
        <w:t>Основная литература</w:t>
      </w:r>
    </w:p>
    <w:p w:rsidR="009D59CA" w:rsidRDefault="009D59CA">
      <w:pPr>
        <w:numPr>
          <w:ilvl w:val="1"/>
          <w:numId w:val="7"/>
        </w:numPr>
        <w:tabs>
          <w:tab w:val="left" w:pos="360"/>
        </w:tabs>
        <w:ind w:right="38"/>
        <w:jc w:val="both"/>
      </w:pPr>
      <w:r>
        <w:t>Гнеденко Б.В. Курс теории вероятностей. – М., 2007.</w:t>
      </w:r>
    </w:p>
    <w:p w:rsidR="009D59CA" w:rsidRDefault="009D59CA">
      <w:pPr>
        <w:numPr>
          <w:ilvl w:val="1"/>
          <w:numId w:val="7"/>
        </w:numPr>
        <w:tabs>
          <w:tab w:val="left" w:pos="360"/>
        </w:tabs>
        <w:ind w:right="38"/>
        <w:jc w:val="both"/>
      </w:pPr>
      <w:proofErr w:type="spellStart"/>
      <w:r>
        <w:t>Гмурман</w:t>
      </w:r>
      <w:proofErr w:type="spellEnd"/>
      <w:r>
        <w:t xml:space="preserve"> В.Е. Теория вероятностей и математическая статистика. М.: Высшая школа, 1999.</w:t>
      </w:r>
    </w:p>
    <w:p w:rsidR="009D59CA" w:rsidRDefault="009D59CA">
      <w:pPr>
        <w:numPr>
          <w:ilvl w:val="0"/>
          <w:numId w:val="7"/>
        </w:numPr>
        <w:tabs>
          <w:tab w:val="left" w:pos="360"/>
        </w:tabs>
        <w:ind w:right="38"/>
        <w:jc w:val="both"/>
      </w:pPr>
      <w:r>
        <w:t>Тюрин Ю.Н., Макаров А.А., Высоцкий И.Р., Ященко И.В. Теория вероятностей и статист</w:t>
      </w:r>
      <w:r>
        <w:t>и</w:t>
      </w:r>
      <w:r>
        <w:t>ка. М.,МЦНМО, 2004 г. -256 с.</w:t>
      </w:r>
    </w:p>
    <w:p w:rsidR="009D59CA" w:rsidRDefault="009D59CA">
      <w:pPr>
        <w:ind w:right="38" w:firstLine="0"/>
        <w:jc w:val="both"/>
      </w:pPr>
      <w:r>
        <w:t>4. Гусев А.Н. Дисперсионный анализ в экспериментальной психологии. М.: Психология, 2000 г.</w:t>
      </w:r>
    </w:p>
    <w:p w:rsidR="009D59CA" w:rsidRDefault="009D59CA">
      <w:pPr>
        <w:ind w:right="38" w:firstLine="0"/>
        <w:jc w:val="both"/>
      </w:pPr>
      <w:r>
        <w:t>5. Гудвин Дж. Исследование в психологии. Методы и планирование. СПб</w:t>
      </w:r>
      <w:proofErr w:type="gramStart"/>
      <w:r>
        <w:t xml:space="preserve">.: </w:t>
      </w:r>
      <w:proofErr w:type="gramEnd"/>
      <w:r>
        <w:t>Питер.2004г.</w:t>
      </w:r>
      <w:r>
        <w:br/>
        <w:t xml:space="preserve">6. </w:t>
      </w:r>
      <w:proofErr w:type="spellStart"/>
      <w:r>
        <w:t>Бююль</w:t>
      </w:r>
      <w:proofErr w:type="spellEnd"/>
      <w:r>
        <w:t xml:space="preserve"> А., </w:t>
      </w:r>
      <w:proofErr w:type="spellStart"/>
      <w:r>
        <w:t>Цёфель</w:t>
      </w:r>
      <w:proofErr w:type="spellEnd"/>
      <w:r>
        <w:t xml:space="preserve"> П. </w:t>
      </w:r>
      <w:r>
        <w:rPr>
          <w:lang w:val="en-US"/>
        </w:rPr>
        <w:t>SPSS</w:t>
      </w:r>
      <w:r>
        <w:t>. Искусство обработки информации, анализ статистических да</w:t>
      </w:r>
      <w:r>
        <w:t>н</w:t>
      </w:r>
      <w:r>
        <w:t>ных и восстановление скрытых закономерностей. СПб</w:t>
      </w:r>
      <w:proofErr w:type="gramStart"/>
      <w:r>
        <w:t xml:space="preserve">.: </w:t>
      </w:r>
      <w:proofErr w:type="gramEnd"/>
      <w:r>
        <w:t>ООО ДиаСофтЮП.2002г.</w:t>
      </w:r>
    </w:p>
    <w:p w:rsidR="009D59CA" w:rsidRDefault="009D59CA">
      <w:pPr>
        <w:pStyle w:val="2"/>
        <w:tabs>
          <w:tab w:val="left" w:pos="576"/>
        </w:tabs>
      </w:pPr>
      <w:r>
        <w:lastRenderedPageBreak/>
        <w:t xml:space="preserve">Дополнительная литература </w:t>
      </w:r>
    </w:p>
    <w:p w:rsidR="009D59CA" w:rsidRDefault="009D59CA">
      <w:pPr>
        <w:numPr>
          <w:ilvl w:val="0"/>
          <w:numId w:val="6"/>
        </w:numPr>
        <w:tabs>
          <w:tab w:val="left" w:pos="360"/>
          <w:tab w:val="left" w:pos="720"/>
        </w:tabs>
        <w:rPr>
          <w:bCs/>
          <w:iCs/>
        </w:rPr>
      </w:pPr>
      <w:r>
        <w:rPr>
          <w:bCs/>
          <w:iCs/>
        </w:rPr>
        <w:t xml:space="preserve">Сидоренко </w:t>
      </w:r>
      <w:proofErr w:type="spellStart"/>
      <w:proofErr w:type="gramStart"/>
      <w:r>
        <w:rPr>
          <w:bCs/>
          <w:iCs/>
        </w:rPr>
        <w:t>Сидоренко</w:t>
      </w:r>
      <w:proofErr w:type="spellEnd"/>
      <w:proofErr w:type="gramEnd"/>
      <w:r>
        <w:rPr>
          <w:bCs/>
          <w:iCs/>
        </w:rPr>
        <w:t xml:space="preserve"> Е.В. Методы математической обработки в психологии. СПб</w:t>
      </w:r>
      <w:proofErr w:type="gramStart"/>
      <w:r>
        <w:rPr>
          <w:bCs/>
          <w:iCs/>
        </w:rPr>
        <w:t xml:space="preserve">.. </w:t>
      </w:r>
      <w:proofErr w:type="gramEnd"/>
      <w:r>
        <w:rPr>
          <w:bCs/>
          <w:iCs/>
        </w:rPr>
        <w:t>Речь, 2000.</w:t>
      </w:r>
    </w:p>
    <w:p w:rsidR="009D59CA" w:rsidRDefault="009D59CA">
      <w:pPr>
        <w:numPr>
          <w:ilvl w:val="0"/>
          <w:numId w:val="6"/>
        </w:numPr>
        <w:tabs>
          <w:tab w:val="left" w:pos="360"/>
          <w:tab w:val="left" w:pos="720"/>
        </w:tabs>
        <w:rPr>
          <w:bCs/>
          <w:iCs/>
        </w:rPr>
      </w:pPr>
      <w:proofErr w:type="spellStart"/>
      <w:r>
        <w:rPr>
          <w:bCs/>
          <w:iCs/>
        </w:rPr>
        <w:t>Холлендер</w:t>
      </w:r>
      <w:proofErr w:type="spellEnd"/>
      <w:r>
        <w:rPr>
          <w:bCs/>
          <w:iCs/>
        </w:rPr>
        <w:t xml:space="preserve"> М., Вулф Д.А.. Непараметрические методы статистики. М., Финансы и статист</w:t>
      </w:r>
      <w:r>
        <w:rPr>
          <w:bCs/>
          <w:iCs/>
        </w:rPr>
        <w:t>и</w:t>
      </w:r>
      <w:r>
        <w:rPr>
          <w:bCs/>
          <w:iCs/>
        </w:rPr>
        <w:t>ка, 1983.</w:t>
      </w:r>
    </w:p>
    <w:p w:rsidR="009D59CA" w:rsidRDefault="009D59CA">
      <w:pPr>
        <w:numPr>
          <w:ilvl w:val="0"/>
          <w:numId w:val="6"/>
        </w:numPr>
        <w:tabs>
          <w:tab w:val="left" w:pos="360"/>
          <w:tab w:val="left" w:pos="720"/>
        </w:tabs>
        <w:rPr>
          <w:bCs/>
          <w:iCs/>
        </w:rPr>
      </w:pPr>
      <w:r>
        <w:rPr>
          <w:bCs/>
          <w:iCs/>
        </w:rPr>
        <w:t>www.gks.ru – Федеральная служба государственной статистики.</w:t>
      </w:r>
    </w:p>
    <w:p w:rsidR="009D59CA" w:rsidRDefault="009D59CA">
      <w:pPr>
        <w:rPr>
          <w:u w:val="single"/>
        </w:rPr>
      </w:pPr>
    </w:p>
    <w:p w:rsidR="009D59CA" w:rsidRDefault="009D59CA">
      <w:pPr>
        <w:pStyle w:val="2"/>
        <w:tabs>
          <w:tab w:val="left" w:pos="576"/>
        </w:tabs>
      </w:pPr>
      <w:r>
        <w:t>Справочники, словари, энциклопедии</w:t>
      </w:r>
    </w:p>
    <w:p w:rsidR="009D59CA" w:rsidRDefault="009D59CA">
      <w:pPr>
        <w:ind w:firstLine="0"/>
        <w:rPr>
          <w:bCs/>
          <w:iCs/>
        </w:rPr>
      </w:pPr>
      <w:r>
        <w:rPr>
          <w:bCs/>
          <w:iCs/>
        </w:rPr>
        <w:t xml:space="preserve">1. Кобзарь А.И. Прикладная математическая статистика. М.: </w:t>
      </w:r>
      <w:proofErr w:type="spellStart"/>
      <w:r>
        <w:rPr>
          <w:bCs/>
          <w:iCs/>
        </w:rPr>
        <w:t>Физматлит</w:t>
      </w:r>
      <w:proofErr w:type="spellEnd"/>
      <w:r>
        <w:rPr>
          <w:bCs/>
          <w:iCs/>
        </w:rPr>
        <w:t>, 2006.</w:t>
      </w:r>
    </w:p>
    <w:p w:rsidR="009D59CA" w:rsidRDefault="009D59CA">
      <w:pPr>
        <w:jc w:val="both"/>
      </w:pPr>
    </w:p>
    <w:p w:rsidR="009D59CA" w:rsidRDefault="009D59CA">
      <w:pPr>
        <w:jc w:val="both"/>
      </w:pPr>
    </w:p>
    <w:p w:rsidR="009D59CA" w:rsidRDefault="009D59CA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Автор</w:t>
      </w:r>
      <w:r w:rsidR="00ED178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программы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:rsidR="009D59CA" w:rsidRDefault="009D59CA">
      <w:pPr>
        <w:spacing w:line="360" w:lineRule="auto"/>
        <w:ind w:left="5760" w:firstLine="720"/>
      </w:pPr>
      <w:r>
        <w:rPr>
          <w:b/>
          <w:i/>
          <w:szCs w:val="24"/>
        </w:rPr>
        <w:t>Г.И. Симонова</w:t>
      </w:r>
    </w:p>
    <w:sectPr w:rsidR="009D59CA">
      <w:headerReference w:type="default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/>
      <w:pgMar w:top="851" w:right="851" w:bottom="851" w:left="1134" w:header="568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1D1" w:rsidRDefault="00D841D1">
      <w:r>
        <w:separator/>
      </w:r>
    </w:p>
  </w:endnote>
  <w:endnote w:type="continuationSeparator" w:id="0">
    <w:p w:rsidR="00D841D1" w:rsidRDefault="00D8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32D" w:rsidRDefault="006E532D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583645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32D" w:rsidRDefault="006E53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1D1" w:rsidRDefault="00D841D1">
      <w:r>
        <w:separator/>
      </w:r>
    </w:p>
  </w:footnote>
  <w:footnote w:type="continuationSeparator" w:id="0">
    <w:p w:rsidR="00D841D1" w:rsidRDefault="00D84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Layout w:type="fixed"/>
      <w:tblLook w:val="0000" w:firstRow="0" w:lastRow="0" w:firstColumn="0" w:lastColumn="0" w:noHBand="0" w:noVBand="0"/>
    </w:tblPr>
    <w:tblGrid>
      <w:gridCol w:w="872"/>
      <w:gridCol w:w="9462"/>
    </w:tblGrid>
    <w:tr w:rsidR="006E532D">
      <w:tc>
        <w:tcPr>
          <w:tcW w:w="872" w:type="dxa"/>
          <w:tcBorders>
            <w:top w:val="single" w:sz="4" w:space="0" w:color="C0C0C0"/>
            <w:left w:val="single" w:sz="4" w:space="0" w:color="C0C0C0"/>
            <w:bottom w:val="single" w:sz="4" w:space="0" w:color="C0C0C0"/>
          </w:tcBorders>
        </w:tcPr>
        <w:p w:rsidR="006E532D" w:rsidRDefault="006E532D">
          <w:pPr>
            <w:pStyle w:val="af"/>
            <w:snapToGrid w:val="0"/>
            <w:ind w:firstLine="0"/>
            <w:rPr>
              <w:sz w:val="20"/>
              <w:szCs w:val="20"/>
            </w:rPr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9100" cy="457200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2" w:type="dxa"/>
          <w:tcBorders>
            <w:top w:val="single" w:sz="4" w:space="0" w:color="C0C0C0"/>
            <w:bottom w:val="single" w:sz="4" w:space="0" w:color="C0C0C0"/>
            <w:right w:val="single" w:sz="4" w:space="0" w:color="C0C0C0"/>
          </w:tcBorders>
        </w:tcPr>
        <w:p w:rsidR="006E532D" w:rsidRDefault="006E532D">
          <w:pPr>
            <w:snapToGrid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  <w:r>
            <w:rPr>
              <w:sz w:val="20"/>
              <w:szCs w:val="20"/>
            </w:rPr>
            <w:br/>
            <w:t xml:space="preserve">Программа дисциплины «Математические методы в психологии» </w:t>
          </w:r>
        </w:p>
        <w:p w:rsidR="006E532D" w:rsidRDefault="006E532D">
          <w:pPr>
            <w:snapToGrid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для направления 030300.62  « Психология» подготовки бакалавра </w:t>
          </w:r>
        </w:p>
      </w:tc>
    </w:tr>
  </w:tbl>
  <w:p w:rsidR="006E532D" w:rsidRDefault="006E532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Layout w:type="fixed"/>
      <w:tblLook w:val="0000" w:firstRow="0" w:lastRow="0" w:firstColumn="0" w:lastColumn="0" w:noHBand="0" w:noVBand="0"/>
    </w:tblPr>
    <w:tblGrid>
      <w:gridCol w:w="872"/>
      <w:gridCol w:w="9462"/>
    </w:tblGrid>
    <w:tr w:rsidR="006E532D">
      <w:tc>
        <w:tcPr>
          <w:tcW w:w="872" w:type="dxa"/>
          <w:tcBorders>
            <w:top w:val="single" w:sz="4" w:space="0" w:color="C0C0C0"/>
            <w:left w:val="single" w:sz="4" w:space="0" w:color="C0C0C0"/>
            <w:bottom w:val="single" w:sz="4" w:space="0" w:color="C0C0C0"/>
          </w:tcBorders>
        </w:tcPr>
        <w:p w:rsidR="006E532D" w:rsidRDefault="006E532D">
          <w:pPr>
            <w:pStyle w:val="af"/>
            <w:snapToGrid w:val="0"/>
            <w:ind w:firstLine="0"/>
            <w:rPr>
              <w:sz w:val="20"/>
              <w:szCs w:val="20"/>
            </w:rPr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9100" cy="457200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2" w:type="dxa"/>
          <w:tcBorders>
            <w:top w:val="single" w:sz="4" w:space="0" w:color="C0C0C0"/>
            <w:bottom w:val="single" w:sz="4" w:space="0" w:color="C0C0C0"/>
            <w:right w:val="single" w:sz="4" w:space="0" w:color="C0C0C0"/>
          </w:tcBorders>
        </w:tcPr>
        <w:p w:rsidR="006E532D" w:rsidRDefault="006E532D">
          <w:pPr>
            <w:snapToGrid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  <w:r>
            <w:rPr>
              <w:sz w:val="20"/>
              <w:szCs w:val="20"/>
            </w:rPr>
            <w:br/>
            <w:t xml:space="preserve">Программа дисциплины «Математические методы в психологии» </w:t>
          </w:r>
        </w:p>
        <w:p w:rsidR="006E532D" w:rsidRDefault="006E532D">
          <w:pPr>
            <w:snapToGrid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для направления 030300.62  « Психология» подготовки бакалавра</w:t>
          </w:r>
        </w:p>
      </w:tc>
    </w:tr>
  </w:tbl>
  <w:p w:rsidR="006E532D" w:rsidRDefault="006E532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a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a0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strike w:val="0"/>
        <w:dstrike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2"/>
        <w:u w:val="none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4"/>
        <w:szCs w:val="18"/>
        <w:shd w:val="clear" w:color="auto" w:fill="auto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4"/>
        <w:szCs w:val="18"/>
        <w:shd w:val="clear" w:color="auto" w:fill="auto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2"/>
        <w:u w:val="none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4"/>
        <w:szCs w:val="18"/>
        <w:shd w:val="clear" w:color="auto" w:fill="auto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4"/>
        <w:szCs w:val="18"/>
        <w:shd w:val="clear" w:color="auto" w:fill="auto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2"/>
        <w:u w:val="none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4"/>
        <w:szCs w:val="18"/>
        <w:shd w:val="clear" w:color="auto" w:fill="auto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4"/>
        <w:szCs w:val="18"/>
        <w:shd w:val="clear" w:color="auto" w:fill="auto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4"/>
        <w:szCs w:val="18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4"/>
        <w:szCs w:val="18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4"/>
        <w:szCs w:val="18"/>
        <w:shd w:val="clear" w:color="auto" w:fill="auto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4"/>
        <w:szCs w:val="18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4"/>
        <w:szCs w:val="18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4"/>
        <w:szCs w:val="18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4"/>
        <w:szCs w:val="18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4"/>
        <w:szCs w:val="18"/>
        <w:shd w:val="clear" w:color="auto" w:fill="auto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pStyle w:val="a1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17"/>
    <w:rsid w:val="000545CB"/>
    <w:rsid w:val="00131CF4"/>
    <w:rsid w:val="004317FA"/>
    <w:rsid w:val="005308BB"/>
    <w:rsid w:val="00583645"/>
    <w:rsid w:val="006E532D"/>
    <w:rsid w:val="006E794D"/>
    <w:rsid w:val="007307F8"/>
    <w:rsid w:val="0087471D"/>
    <w:rsid w:val="00940217"/>
    <w:rsid w:val="009D59CA"/>
    <w:rsid w:val="00A24F69"/>
    <w:rsid w:val="00C86BEE"/>
    <w:rsid w:val="00D841D1"/>
    <w:rsid w:val="00E40CCD"/>
    <w:rsid w:val="00E43DDA"/>
    <w:rsid w:val="00ED1788"/>
    <w:rsid w:val="00EF3CBE"/>
    <w:rsid w:val="00F4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ind w:firstLine="709"/>
    </w:pPr>
    <w:rPr>
      <w:rFonts w:eastAsia="Calibri" w:cs="Calibri"/>
      <w:sz w:val="24"/>
      <w:szCs w:val="22"/>
      <w:lang w:eastAsia="ar-SA"/>
    </w:rPr>
  </w:style>
  <w:style w:type="paragraph" w:styleId="1">
    <w:name w:val="heading 1"/>
    <w:basedOn w:val="a2"/>
    <w:next w:val="a2"/>
    <w:qFormat/>
    <w:pPr>
      <w:keepNext/>
      <w:numPr>
        <w:numId w:val="1"/>
      </w:numPr>
      <w:spacing w:before="240" w:after="120"/>
      <w:ind w:left="432"/>
      <w:outlineLvl w:val="0"/>
    </w:pPr>
    <w:rPr>
      <w:rFonts w:eastAsia="Times New Roman"/>
      <w:b/>
      <w:bCs/>
      <w:kern w:val="1"/>
      <w:sz w:val="28"/>
      <w:szCs w:val="32"/>
    </w:rPr>
  </w:style>
  <w:style w:type="paragraph" w:styleId="2">
    <w:name w:val="heading 2"/>
    <w:basedOn w:val="a2"/>
    <w:next w:val="a2"/>
    <w:qFormat/>
    <w:pPr>
      <w:keepNext/>
      <w:numPr>
        <w:ilvl w:val="1"/>
        <w:numId w:val="1"/>
      </w:numPr>
      <w:spacing w:before="120" w:after="60"/>
      <w:outlineLvl w:val="1"/>
    </w:pPr>
    <w:rPr>
      <w:rFonts w:eastAsia="Times New Roman" w:cs="Times New Roman"/>
      <w:b/>
      <w:bCs/>
      <w:iCs/>
      <w:szCs w:val="28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2"/>
    <w:next w:val="a2"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  <w:sz w:val="22"/>
    </w:rPr>
  </w:style>
  <w:style w:type="paragraph" w:styleId="7">
    <w:name w:val="heading 7"/>
    <w:basedOn w:val="a2"/>
    <w:next w:val="a2"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Cs w:val="24"/>
    </w:rPr>
  </w:style>
  <w:style w:type="paragraph" w:styleId="8">
    <w:name w:val="heading 8"/>
    <w:basedOn w:val="a2"/>
    <w:next w:val="a2"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9">
    <w:name w:val="heading 9"/>
    <w:basedOn w:val="a2"/>
    <w:next w:val="a2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3z0">
    <w:name w:val="WW8Num3z0"/>
    <w:rPr>
      <w:strike w:val="0"/>
      <w:dstrike w:val="0"/>
    </w:rPr>
  </w:style>
  <w:style w:type="character" w:customStyle="1" w:styleId="WW8Num4z0">
    <w:name w:val="WW8Num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szCs w:val="22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Pr>
      <w:rFonts w:ascii="Wingdings 2" w:hAnsi="Wingdings 2" w:cs="StarSymbol"/>
      <w:sz w:val="14"/>
      <w:szCs w:val="18"/>
      <w:shd w:val="clear" w:color="auto" w:fill="auto"/>
    </w:rPr>
  </w:style>
  <w:style w:type="character" w:customStyle="1" w:styleId="WW8Num4z2">
    <w:name w:val="WW8Num4z2"/>
    <w:rPr>
      <w:rFonts w:ascii="StarSymbol" w:hAnsi="StarSymbol" w:cs="StarSymbol"/>
      <w:sz w:val="14"/>
      <w:szCs w:val="18"/>
      <w:shd w:val="clear" w:color="auto" w:fill="auto"/>
    </w:rPr>
  </w:style>
  <w:style w:type="character" w:customStyle="1" w:styleId="WW8Num5z0">
    <w:name w:val="WW8Num5z0"/>
    <w:rPr>
      <w:rFonts w:ascii="Times New Roman" w:hAnsi="Times New Roman"/>
      <w:sz w:val="24"/>
    </w:rPr>
  </w:style>
  <w:style w:type="character" w:customStyle="1" w:styleId="WW8Num5z1">
    <w:name w:val="WW8Num5z1"/>
    <w:rPr>
      <w:rFonts w:ascii="Symbol" w:hAnsi="Symbol" w:cs="StarSymbol"/>
      <w:sz w:val="14"/>
      <w:szCs w:val="18"/>
      <w:shd w:val="clear" w:color="auto" w:fill="auto"/>
    </w:rPr>
  </w:style>
  <w:style w:type="character" w:customStyle="1" w:styleId="WW8Num6z0">
    <w:name w:val="WW8Num6z0"/>
    <w:rPr>
      <w:rFonts w:ascii="Times New Roman" w:hAnsi="Times New Roman"/>
      <w:sz w:val="24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8z0">
    <w:name w:val="WW8Num8z0"/>
    <w:rPr>
      <w:rFonts w:ascii="Symbol" w:hAnsi="Symbol"/>
      <w:sz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WW8Num3z2">
    <w:name w:val="WW8Num3z2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11">
    <w:name w:val="Знак Знак11"/>
    <w:rPr>
      <w:rFonts w:ascii="Times New Roman" w:eastAsia="Times New Roman" w:hAnsi="Times New Roman"/>
      <w:b/>
      <w:bCs/>
      <w:kern w:val="1"/>
      <w:sz w:val="28"/>
      <w:szCs w:val="32"/>
    </w:rPr>
  </w:style>
  <w:style w:type="character" w:customStyle="1" w:styleId="100">
    <w:name w:val="Знак Знак10"/>
    <w:rPr>
      <w:rFonts w:ascii="Times New Roman" w:eastAsia="Times New Roman" w:hAnsi="Times New Roman"/>
      <w:b/>
      <w:bCs/>
      <w:iCs/>
      <w:sz w:val="24"/>
      <w:szCs w:val="28"/>
    </w:rPr>
  </w:style>
  <w:style w:type="character" w:customStyle="1" w:styleId="21">
    <w:name w:val="Знак Знак2"/>
    <w:rPr>
      <w:rFonts w:ascii="Times New Roman" w:hAnsi="Times New Roman"/>
      <w:sz w:val="24"/>
      <w:szCs w:val="22"/>
    </w:rPr>
  </w:style>
  <w:style w:type="character" w:customStyle="1" w:styleId="12">
    <w:name w:val="Знак Знак1"/>
    <w:rPr>
      <w:rFonts w:ascii="Times New Roman" w:hAnsi="Times New Roman"/>
      <w:sz w:val="24"/>
      <w:szCs w:val="22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character" w:customStyle="1" w:styleId="a8">
    <w:name w:val="Знак Знак"/>
    <w:rPr>
      <w:rFonts w:ascii="Tahoma" w:hAnsi="Tahoma" w:cs="Tahoma"/>
      <w:sz w:val="16"/>
      <w:szCs w:val="16"/>
    </w:rPr>
  </w:style>
  <w:style w:type="character" w:customStyle="1" w:styleId="90">
    <w:name w:val="Знак Знак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нак Знак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нак Знак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нак Знак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50">
    <w:name w:val="Знак Знак5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нак Знак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нак Знак3"/>
    <w:rPr>
      <w:rFonts w:ascii="Cambria" w:eastAsia="Times New Roman" w:hAnsi="Cambria" w:cs="Times New Roman"/>
      <w:sz w:val="22"/>
      <w:szCs w:val="22"/>
    </w:rPr>
  </w:style>
  <w:style w:type="character" w:customStyle="1" w:styleId="a9">
    <w:name w:val="Символ нумерации"/>
  </w:style>
  <w:style w:type="character" w:customStyle="1" w:styleId="aa">
    <w:name w:val="Маркеры списка"/>
    <w:rPr>
      <w:rFonts w:ascii="StarSymbol" w:eastAsia="StarSymbol" w:hAnsi="StarSymbol" w:cs="StarSymbol"/>
      <w:sz w:val="14"/>
      <w:szCs w:val="18"/>
      <w:shd w:val="clear" w:color="auto" w:fill="auto"/>
    </w:rPr>
  </w:style>
  <w:style w:type="paragraph" w:customStyle="1" w:styleId="ab">
    <w:name w:val="Заголовок"/>
    <w:basedOn w:val="a2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2"/>
    <w:semiHidden/>
    <w:pPr>
      <w:spacing w:after="120"/>
    </w:pPr>
  </w:style>
  <w:style w:type="paragraph" w:styleId="ad">
    <w:name w:val="List"/>
    <w:basedOn w:val="ac"/>
    <w:semiHidden/>
    <w:rPr>
      <w:rFonts w:ascii="Arial" w:hAnsi="Arial" w:cs="Tahoma"/>
    </w:rPr>
  </w:style>
  <w:style w:type="paragraph" w:customStyle="1" w:styleId="22">
    <w:name w:val="Название2"/>
    <w:basedOn w:val="a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3">
    <w:name w:val="Указатель2"/>
    <w:basedOn w:val="a2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2"/>
    <w:pPr>
      <w:suppressLineNumbers/>
    </w:pPr>
    <w:rPr>
      <w:rFonts w:ascii="Arial" w:hAnsi="Arial" w:cs="Tahoma"/>
    </w:rPr>
  </w:style>
  <w:style w:type="paragraph" w:customStyle="1" w:styleId="a0">
    <w:name w:val="Маркированный."/>
    <w:basedOn w:val="a2"/>
    <w:pPr>
      <w:numPr>
        <w:numId w:val="3"/>
      </w:numPr>
      <w:ind w:left="-1429" w:firstLine="0"/>
    </w:pPr>
  </w:style>
  <w:style w:type="paragraph" w:customStyle="1" w:styleId="ae">
    <w:name w:val="нумерованный"/>
    <w:basedOn w:val="a2"/>
    <w:pPr>
      <w:ind w:left="-360" w:firstLine="0"/>
    </w:pPr>
  </w:style>
  <w:style w:type="paragraph" w:customStyle="1" w:styleId="a">
    <w:name w:val="нумерованный содержание"/>
    <w:basedOn w:val="a2"/>
    <w:pPr>
      <w:numPr>
        <w:numId w:val="2"/>
      </w:numPr>
      <w:ind w:left="-1069" w:firstLine="0"/>
    </w:pPr>
  </w:style>
  <w:style w:type="paragraph" w:styleId="af">
    <w:name w:val="header"/>
    <w:basedOn w:val="a2"/>
    <w:semiHidden/>
    <w:pPr>
      <w:tabs>
        <w:tab w:val="center" w:pos="4677"/>
        <w:tab w:val="right" w:pos="9355"/>
      </w:tabs>
    </w:pPr>
  </w:style>
  <w:style w:type="paragraph" w:styleId="af0">
    <w:name w:val="footer"/>
    <w:basedOn w:val="a2"/>
    <w:semiHidden/>
    <w:pPr>
      <w:tabs>
        <w:tab w:val="center" w:pos="4677"/>
        <w:tab w:val="right" w:pos="9355"/>
      </w:tabs>
    </w:pPr>
  </w:style>
  <w:style w:type="paragraph" w:customStyle="1" w:styleId="af1">
    <w:name w:val="Заголовок в тексте"/>
    <w:basedOn w:val="a2"/>
    <w:next w:val="a2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f2">
    <w:name w:val="Текст таблица одинарный интервал"/>
    <w:basedOn w:val="a2"/>
    <w:pPr>
      <w:ind w:firstLine="0"/>
    </w:pPr>
    <w:rPr>
      <w:rFonts w:eastAsia="Times New Roman"/>
      <w:sz w:val="26"/>
      <w:szCs w:val="20"/>
    </w:rPr>
  </w:style>
  <w:style w:type="paragraph" w:styleId="af3">
    <w:name w:val="Balloon Text"/>
    <w:basedOn w:val="a2"/>
    <w:rPr>
      <w:rFonts w:ascii="Tahoma" w:hAnsi="Tahoma" w:cs="Tahoma"/>
      <w:sz w:val="16"/>
      <w:szCs w:val="16"/>
    </w:rPr>
  </w:style>
  <w:style w:type="paragraph" w:styleId="af4">
    <w:name w:val="Normal (Web)"/>
    <w:basedOn w:val="a2"/>
    <w:pPr>
      <w:ind w:firstLine="0"/>
    </w:pPr>
    <w:rPr>
      <w:rFonts w:eastAsia="Times New Roman"/>
      <w:szCs w:val="24"/>
    </w:rPr>
  </w:style>
  <w:style w:type="paragraph" w:customStyle="1" w:styleId="af5">
    <w:name w:val="Содержимое таблицы"/>
    <w:basedOn w:val="a2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FR2">
    <w:name w:val="FR2"/>
    <w:pPr>
      <w:widowControl w:val="0"/>
      <w:suppressAutoHyphens/>
      <w:snapToGrid w:val="0"/>
      <w:spacing w:before="1340" w:line="420" w:lineRule="auto"/>
      <w:ind w:left="4680"/>
    </w:pPr>
    <w:rPr>
      <w:rFonts w:eastAsia="Arial"/>
      <w:sz w:val="28"/>
      <w:lang w:eastAsia="ar-SA"/>
    </w:rPr>
  </w:style>
  <w:style w:type="paragraph" w:styleId="af7">
    <w:name w:val="List Paragraph"/>
    <w:basedOn w:val="a2"/>
    <w:qFormat/>
    <w:pPr>
      <w:ind w:left="720" w:firstLine="0"/>
    </w:pPr>
  </w:style>
  <w:style w:type="paragraph" w:customStyle="1" w:styleId="a1">
    <w:name w:val="список без выступа"/>
    <w:basedOn w:val="a2"/>
    <w:pPr>
      <w:numPr>
        <w:numId w:val="8"/>
      </w:numPr>
      <w:tabs>
        <w:tab w:val="clear" w:pos="360"/>
        <w:tab w:val="left" w:pos="0"/>
        <w:tab w:val="left" w:pos="357"/>
      </w:tabs>
      <w:ind w:left="0" w:firstLine="0"/>
      <w:jc w:val="both"/>
    </w:pPr>
    <w:rPr>
      <w:rFonts w:eastAsia="Times New Roman" w:cs="Times New Roman"/>
      <w:szCs w:val="24"/>
    </w:rPr>
  </w:style>
  <w:style w:type="paragraph" w:customStyle="1" w:styleId="31">
    <w:name w:val="Основной текст с отступом 31"/>
    <w:basedOn w:val="a2"/>
    <w:pPr>
      <w:ind w:firstLine="284"/>
    </w:pPr>
    <w:rPr>
      <w:rFonts w:eastAsia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ind w:firstLine="709"/>
    </w:pPr>
    <w:rPr>
      <w:rFonts w:eastAsia="Calibri" w:cs="Calibri"/>
      <w:sz w:val="24"/>
      <w:szCs w:val="22"/>
      <w:lang w:eastAsia="ar-SA"/>
    </w:rPr>
  </w:style>
  <w:style w:type="paragraph" w:styleId="1">
    <w:name w:val="heading 1"/>
    <w:basedOn w:val="a2"/>
    <w:next w:val="a2"/>
    <w:qFormat/>
    <w:pPr>
      <w:keepNext/>
      <w:numPr>
        <w:numId w:val="1"/>
      </w:numPr>
      <w:spacing w:before="240" w:after="120"/>
      <w:ind w:left="432"/>
      <w:outlineLvl w:val="0"/>
    </w:pPr>
    <w:rPr>
      <w:rFonts w:eastAsia="Times New Roman"/>
      <w:b/>
      <w:bCs/>
      <w:kern w:val="1"/>
      <w:sz w:val="28"/>
      <w:szCs w:val="32"/>
    </w:rPr>
  </w:style>
  <w:style w:type="paragraph" w:styleId="2">
    <w:name w:val="heading 2"/>
    <w:basedOn w:val="a2"/>
    <w:next w:val="a2"/>
    <w:qFormat/>
    <w:pPr>
      <w:keepNext/>
      <w:numPr>
        <w:ilvl w:val="1"/>
        <w:numId w:val="1"/>
      </w:numPr>
      <w:spacing w:before="120" w:after="60"/>
      <w:outlineLvl w:val="1"/>
    </w:pPr>
    <w:rPr>
      <w:rFonts w:eastAsia="Times New Roman" w:cs="Times New Roman"/>
      <w:b/>
      <w:bCs/>
      <w:iCs/>
      <w:szCs w:val="28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2"/>
    <w:next w:val="a2"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  <w:sz w:val="22"/>
    </w:rPr>
  </w:style>
  <w:style w:type="paragraph" w:styleId="7">
    <w:name w:val="heading 7"/>
    <w:basedOn w:val="a2"/>
    <w:next w:val="a2"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Cs w:val="24"/>
    </w:rPr>
  </w:style>
  <w:style w:type="paragraph" w:styleId="8">
    <w:name w:val="heading 8"/>
    <w:basedOn w:val="a2"/>
    <w:next w:val="a2"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9">
    <w:name w:val="heading 9"/>
    <w:basedOn w:val="a2"/>
    <w:next w:val="a2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3z0">
    <w:name w:val="WW8Num3z0"/>
    <w:rPr>
      <w:strike w:val="0"/>
      <w:dstrike w:val="0"/>
    </w:rPr>
  </w:style>
  <w:style w:type="character" w:customStyle="1" w:styleId="WW8Num4z0">
    <w:name w:val="WW8Num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szCs w:val="22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Pr>
      <w:rFonts w:ascii="Wingdings 2" w:hAnsi="Wingdings 2" w:cs="StarSymbol"/>
      <w:sz w:val="14"/>
      <w:szCs w:val="18"/>
      <w:shd w:val="clear" w:color="auto" w:fill="auto"/>
    </w:rPr>
  </w:style>
  <w:style w:type="character" w:customStyle="1" w:styleId="WW8Num4z2">
    <w:name w:val="WW8Num4z2"/>
    <w:rPr>
      <w:rFonts w:ascii="StarSymbol" w:hAnsi="StarSymbol" w:cs="StarSymbol"/>
      <w:sz w:val="14"/>
      <w:szCs w:val="18"/>
      <w:shd w:val="clear" w:color="auto" w:fill="auto"/>
    </w:rPr>
  </w:style>
  <w:style w:type="character" w:customStyle="1" w:styleId="WW8Num5z0">
    <w:name w:val="WW8Num5z0"/>
    <w:rPr>
      <w:rFonts w:ascii="Times New Roman" w:hAnsi="Times New Roman"/>
      <w:sz w:val="24"/>
    </w:rPr>
  </w:style>
  <w:style w:type="character" w:customStyle="1" w:styleId="WW8Num5z1">
    <w:name w:val="WW8Num5z1"/>
    <w:rPr>
      <w:rFonts w:ascii="Symbol" w:hAnsi="Symbol" w:cs="StarSymbol"/>
      <w:sz w:val="14"/>
      <w:szCs w:val="18"/>
      <w:shd w:val="clear" w:color="auto" w:fill="auto"/>
    </w:rPr>
  </w:style>
  <w:style w:type="character" w:customStyle="1" w:styleId="WW8Num6z0">
    <w:name w:val="WW8Num6z0"/>
    <w:rPr>
      <w:rFonts w:ascii="Times New Roman" w:hAnsi="Times New Roman"/>
      <w:sz w:val="24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8z0">
    <w:name w:val="WW8Num8z0"/>
    <w:rPr>
      <w:rFonts w:ascii="Symbol" w:hAnsi="Symbol"/>
      <w:sz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WW8Num3z2">
    <w:name w:val="WW8Num3z2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11">
    <w:name w:val="Знак Знак11"/>
    <w:rPr>
      <w:rFonts w:ascii="Times New Roman" w:eastAsia="Times New Roman" w:hAnsi="Times New Roman"/>
      <w:b/>
      <w:bCs/>
      <w:kern w:val="1"/>
      <w:sz w:val="28"/>
      <w:szCs w:val="32"/>
    </w:rPr>
  </w:style>
  <w:style w:type="character" w:customStyle="1" w:styleId="100">
    <w:name w:val="Знак Знак10"/>
    <w:rPr>
      <w:rFonts w:ascii="Times New Roman" w:eastAsia="Times New Roman" w:hAnsi="Times New Roman"/>
      <w:b/>
      <w:bCs/>
      <w:iCs/>
      <w:sz w:val="24"/>
      <w:szCs w:val="28"/>
    </w:rPr>
  </w:style>
  <w:style w:type="character" w:customStyle="1" w:styleId="21">
    <w:name w:val="Знак Знак2"/>
    <w:rPr>
      <w:rFonts w:ascii="Times New Roman" w:hAnsi="Times New Roman"/>
      <w:sz w:val="24"/>
      <w:szCs w:val="22"/>
    </w:rPr>
  </w:style>
  <w:style w:type="character" w:customStyle="1" w:styleId="12">
    <w:name w:val="Знак Знак1"/>
    <w:rPr>
      <w:rFonts w:ascii="Times New Roman" w:hAnsi="Times New Roman"/>
      <w:sz w:val="24"/>
      <w:szCs w:val="22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character" w:customStyle="1" w:styleId="a8">
    <w:name w:val="Знак Знак"/>
    <w:rPr>
      <w:rFonts w:ascii="Tahoma" w:hAnsi="Tahoma" w:cs="Tahoma"/>
      <w:sz w:val="16"/>
      <w:szCs w:val="16"/>
    </w:rPr>
  </w:style>
  <w:style w:type="character" w:customStyle="1" w:styleId="90">
    <w:name w:val="Знак Знак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нак Знак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нак Знак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нак Знак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50">
    <w:name w:val="Знак Знак5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нак Знак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нак Знак3"/>
    <w:rPr>
      <w:rFonts w:ascii="Cambria" w:eastAsia="Times New Roman" w:hAnsi="Cambria" w:cs="Times New Roman"/>
      <w:sz w:val="22"/>
      <w:szCs w:val="22"/>
    </w:rPr>
  </w:style>
  <w:style w:type="character" w:customStyle="1" w:styleId="a9">
    <w:name w:val="Символ нумерации"/>
  </w:style>
  <w:style w:type="character" w:customStyle="1" w:styleId="aa">
    <w:name w:val="Маркеры списка"/>
    <w:rPr>
      <w:rFonts w:ascii="StarSymbol" w:eastAsia="StarSymbol" w:hAnsi="StarSymbol" w:cs="StarSymbol"/>
      <w:sz w:val="14"/>
      <w:szCs w:val="18"/>
      <w:shd w:val="clear" w:color="auto" w:fill="auto"/>
    </w:rPr>
  </w:style>
  <w:style w:type="paragraph" w:customStyle="1" w:styleId="ab">
    <w:name w:val="Заголовок"/>
    <w:basedOn w:val="a2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2"/>
    <w:semiHidden/>
    <w:pPr>
      <w:spacing w:after="120"/>
    </w:pPr>
  </w:style>
  <w:style w:type="paragraph" w:styleId="ad">
    <w:name w:val="List"/>
    <w:basedOn w:val="ac"/>
    <w:semiHidden/>
    <w:rPr>
      <w:rFonts w:ascii="Arial" w:hAnsi="Arial" w:cs="Tahoma"/>
    </w:rPr>
  </w:style>
  <w:style w:type="paragraph" w:customStyle="1" w:styleId="22">
    <w:name w:val="Название2"/>
    <w:basedOn w:val="a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3">
    <w:name w:val="Указатель2"/>
    <w:basedOn w:val="a2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2"/>
    <w:pPr>
      <w:suppressLineNumbers/>
    </w:pPr>
    <w:rPr>
      <w:rFonts w:ascii="Arial" w:hAnsi="Arial" w:cs="Tahoma"/>
    </w:rPr>
  </w:style>
  <w:style w:type="paragraph" w:customStyle="1" w:styleId="a0">
    <w:name w:val="Маркированный."/>
    <w:basedOn w:val="a2"/>
    <w:pPr>
      <w:numPr>
        <w:numId w:val="3"/>
      </w:numPr>
      <w:ind w:left="-1429" w:firstLine="0"/>
    </w:pPr>
  </w:style>
  <w:style w:type="paragraph" w:customStyle="1" w:styleId="ae">
    <w:name w:val="нумерованный"/>
    <w:basedOn w:val="a2"/>
    <w:pPr>
      <w:ind w:left="-360" w:firstLine="0"/>
    </w:pPr>
  </w:style>
  <w:style w:type="paragraph" w:customStyle="1" w:styleId="a">
    <w:name w:val="нумерованный содержание"/>
    <w:basedOn w:val="a2"/>
    <w:pPr>
      <w:numPr>
        <w:numId w:val="2"/>
      </w:numPr>
      <w:ind w:left="-1069" w:firstLine="0"/>
    </w:pPr>
  </w:style>
  <w:style w:type="paragraph" w:styleId="af">
    <w:name w:val="header"/>
    <w:basedOn w:val="a2"/>
    <w:semiHidden/>
    <w:pPr>
      <w:tabs>
        <w:tab w:val="center" w:pos="4677"/>
        <w:tab w:val="right" w:pos="9355"/>
      </w:tabs>
    </w:pPr>
  </w:style>
  <w:style w:type="paragraph" w:styleId="af0">
    <w:name w:val="footer"/>
    <w:basedOn w:val="a2"/>
    <w:semiHidden/>
    <w:pPr>
      <w:tabs>
        <w:tab w:val="center" w:pos="4677"/>
        <w:tab w:val="right" w:pos="9355"/>
      </w:tabs>
    </w:pPr>
  </w:style>
  <w:style w:type="paragraph" w:customStyle="1" w:styleId="af1">
    <w:name w:val="Заголовок в тексте"/>
    <w:basedOn w:val="a2"/>
    <w:next w:val="a2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f2">
    <w:name w:val="Текст таблица одинарный интервал"/>
    <w:basedOn w:val="a2"/>
    <w:pPr>
      <w:ind w:firstLine="0"/>
    </w:pPr>
    <w:rPr>
      <w:rFonts w:eastAsia="Times New Roman"/>
      <w:sz w:val="26"/>
      <w:szCs w:val="20"/>
    </w:rPr>
  </w:style>
  <w:style w:type="paragraph" w:styleId="af3">
    <w:name w:val="Balloon Text"/>
    <w:basedOn w:val="a2"/>
    <w:rPr>
      <w:rFonts w:ascii="Tahoma" w:hAnsi="Tahoma" w:cs="Tahoma"/>
      <w:sz w:val="16"/>
      <w:szCs w:val="16"/>
    </w:rPr>
  </w:style>
  <w:style w:type="paragraph" w:styleId="af4">
    <w:name w:val="Normal (Web)"/>
    <w:basedOn w:val="a2"/>
    <w:pPr>
      <w:ind w:firstLine="0"/>
    </w:pPr>
    <w:rPr>
      <w:rFonts w:eastAsia="Times New Roman"/>
      <w:szCs w:val="24"/>
    </w:rPr>
  </w:style>
  <w:style w:type="paragraph" w:customStyle="1" w:styleId="af5">
    <w:name w:val="Содержимое таблицы"/>
    <w:basedOn w:val="a2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FR2">
    <w:name w:val="FR2"/>
    <w:pPr>
      <w:widowControl w:val="0"/>
      <w:suppressAutoHyphens/>
      <w:snapToGrid w:val="0"/>
      <w:spacing w:before="1340" w:line="420" w:lineRule="auto"/>
      <w:ind w:left="4680"/>
    </w:pPr>
    <w:rPr>
      <w:rFonts w:eastAsia="Arial"/>
      <w:sz w:val="28"/>
      <w:lang w:eastAsia="ar-SA"/>
    </w:rPr>
  </w:style>
  <w:style w:type="paragraph" w:styleId="af7">
    <w:name w:val="List Paragraph"/>
    <w:basedOn w:val="a2"/>
    <w:qFormat/>
    <w:pPr>
      <w:ind w:left="720" w:firstLine="0"/>
    </w:pPr>
  </w:style>
  <w:style w:type="paragraph" w:customStyle="1" w:styleId="a1">
    <w:name w:val="список без выступа"/>
    <w:basedOn w:val="a2"/>
    <w:pPr>
      <w:numPr>
        <w:numId w:val="8"/>
      </w:numPr>
      <w:tabs>
        <w:tab w:val="clear" w:pos="360"/>
        <w:tab w:val="left" w:pos="0"/>
        <w:tab w:val="left" w:pos="357"/>
      </w:tabs>
      <w:ind w:left="0" w:firstLine="0"/>
      <w:jc w:val="both"/>
    </w:pPr>
    <w:rPr>
      <w:rFonts w:eastAsia="Times New Roman" w:cs="Times New Roman"/>
      <w:szCs w:val="24"/>
    </w:rPr>
  </w:style>
  <w:style w:type="paragraph" w:customStyle="1" w:styleId="31">
    <w:name w:val="Основной текст с отступом 31"/>
    <w:basedOn w:val="a2"/>
    <w:pPr>
      <w:ind w:firstLine="284"/>
    </w:pPr>
    <w:rPr>
      <w:rFonts w:eastAsia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14216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user</dc:creator>
  <cp:lastModifiedBy>Пользователь Windows</cp:lastModifiedBy>
  <cp:revision>9</cp:revision>
  <cp:lastPrinted>2010-04-13T12:28:00Z</cp:lastPrinted>
  <dcterms:created xsi:type="dcterms:W3CDTF">2014-10-02T20:22:00Z</dcterms:created>
  <dcterms:modified xsi:type="dcterms:W3CDTF">2014-10-13T15:20:00Z</dcterms:modified>
</cp:coreProperties>
</file>